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6B56A" w14:textId="77777777" w:rsidR="00F62FD0" w:rsidRDefault="00F62FD0" w:rsidP="00F62FD0">
      <w:pPr>
        <w:pStyle w:val="Heading1"/>
        <w:rPr>
          <w:rFonts w:ascii="Source Sans Pro" w:hAnsi="Source Sans Pro"/>
          <w:b/>
        </w:rPr>
      </w:pPr>
      <w:r w:rsidRPr="00CC34A8">
        <w:rPr>
          <w:rFonts w:ascii="Source Sans Pro" w:hAnsi="Source Sans Pro"/>
          <w:b/>
        </w:rPr>
        <w:t>Optimal methods for the use of ‘pain’ as an outcome in systematic reviews of postoperative pain management</w:t>
      </w:r>
      <w:r>
        <w:rPr>
          <w:rFonts w:ascii="Source Sans Pro" w:hAnsi="Source Sans Pro"/>
          <w:b/>
        </w:rPr>
        <w:t>: a Cochrane Network Innovation Fund project</w:t>
      </w:r>
    </w:p>
    <w:p w14:paraId="72982700" w14:textId="1E23CD2E" w:rsidR="00CB6B26" w:rsidRDefault="00F62FD0" w:rsidP="00AF0A35">
      <w:pPr>
        <w:pStyle w:val="Heading2"/>
      </w:pPr>
      <w:r w:rsidRPr="00AF0A35">
        <w:t xml:space="preserve">References to accompany </w:t>
      </w:r>
      <w:proofErr w:type="spellStart"/>
      <w:r w:rsidR="00CB6B26" w:rsidRPr="00AF0A35">
        <w:t>Slideset</w:t>
      </w:r>
      <w:proofErr w:type="spellEnd"/>
      <w:r w:rsidR="00CB6B26" w:rsidRPr="00AF0A35">
        <w:t xml:space="preserve"> 1: </w:t>
      </w:r>
      <w:r w:rsidR="00AF0A35" w:rsidRPr="00AF0A35">
        <w:t>Introduction to postoperative pain</w:t>
      </w:r>
    </w:p>
    <w:p w14:paraId="65A74B10" w14:textId="77777777" w:rsidR="00F62FD0" w:rsidRDefault="00F62FD0" w:rsidP="00F62FD0"/>
    <w:p w14:paraId="7F5A4971" w14:textId="77777777" w:rsidR="00F62FD0" w:rsidRPr="00AF0A35" w:rsidRDefault="00F62FD0" w:rsidP="00F62FD0">
      <w:pPr>
        <w:rPr>
          <w:rFonts w:ascii="Source Sans Pro" w:hAnsi="Source Sans Pro"/>
          <w:lang w:eastAsia="en-US"/>
        </w:rPr>
      </w:pPr>
      <w:r>
        <w:rPr>
          <w:rFonts w:ascii="Source Sans Pro" w:hAnsi="Source Sans Pro"/>
          <w:lang w:eastAsia="en-US"/>
        </w:rPr>
        <w:t xml:space="preserve">Listed in the order they appear in the </w:t>
      </w:r>
      <w:proofErr w:type="spellStart"/>
      <w:r>
        <w:rPr>
          <w:rFonts w:ascii="Source Sans Pro" w:hAnsi="Source Sans Pro"/>
          <w:lang w:eastAsia="en-US"/>
        </w:rPr>
        <w:t>Powerpoint</w:t>
      </w:r>
      <w:proofErr w:type="spellEnd"/>
      <w:r>
        <w:rPr>
          <w:rFonts w:ascii="Source Sans Pro" w:hAnsi="Source Sans Pro"/>
          <w:lang w:eastAsia="en-US"/>
        </w:rPr>
        <w:t xml:space="preserve"> presentation; PDFs available on request –</w:t>
      </w:r>
      <w:r w:rsidRPr="00AF0A35">
        <w:rPr>
          <w:rFonts w:ascii="Source Sans Pro" w:hAnsi="Source Sans Pro"/>
          <w:lang w:eastAsia="en-US"/>
        </w:rPr>
        <w:t xml:space="preserve"> please </w:t>
      </w:r>
      <w:hyperlink r:id="rId8" w:history="1">
        <w:r w:rsidRPr="00CC34A8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AF0A35">
        <w:rPr>
          <w:rFonts w:ascii="Source Sans Pro" w:hAnsi="Source Sans Pro"/>
          <w:lang w:eastAsia="en-US"/>
        </w:rPr>
        <w:t>.</w:t>
      </w:r>
    </w:p>
    <w:p w14:paraId="41071E8E" w14:textId="77777777" w:rsidR="00CB6B26" w:rsidRPr="00AF0A35" w:rsidRDefault="00CB6B26" w:rsidP="00CB6B26">
      <w:pPr>
        <w:rPr>
          <w:rFonts w:ascii="Source Sans Pro" w:hAnsi="Source Sans Pro"/>
        </w:rPr>
      </w:pPr>
    </w:p>
    <w:p w14:paraId="2FB2948C" w14:textId="77777777" w:rsidR="00762C56" w:rsidRPr="00AF0A35" w:rsidRDefault="00762C56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Raja SN, Carr DB, Cohen M, </w:t>
      </w:r>
      <w:proofErr w:type="spellStart"/>
      <w:r w:rsidRPr="00AF0A35">
        <w:rPr>
          <w:rFonts w:ascii="Source Sans Pro" w:hAnsi="Source Sans Pro" w:cstheme="minorHAnsi"/>
        </w:rPr>
        <w:t>Finnerup</w:t>
      </w:r>
      <w:proofErr w:type="spellEnd"/>
      <w:r w:rsidRPr="00AF0A35">
        <w:rPr>
          <w:rFonts w:ascii="Source Sans Pro" w:hAnsi="Source Sans Pro" w:cstheme="minorHAnsi"/>
        </w:rPr>
        <w:t xml:space="preserve"> NB, Flor H, Gibson S, Keefe FJ, </w:t>
      </w:r>
      <w:proofErr w:type="spellStart"/>
      <w:r w:rsidRPr="00AF0A35">
        <w:rPr>
          <w:rFonts w:ascii="Source Sans Pro" w:hAnsi="Source Sans Pro" w:cstheme="minorHAnsi"/>
        </w:rPr>
        <w:t>Mogil</w:t>
      </w:r>
      <w:proofErr w:type="spellEnd"/>
      <w:r w:rsidRPr="00AF0A35">
        <w:rPr>
          <w:rFonts w:ascii="Source Sans Pro" w:hAnsi="Source Sans Pro" w:cstheme="minorHAnsi"/>
        </w:rPr>
        <w:t xml:space="preserve"> JS, </w:t>
      </w:r>
      <w:proofErr w:type="spellStart"/>
      <w:r w:rsidRPr="00AF0A35">
        <w:rPr>
          <w:rFonts w:ascii="Source Sans Pro" w:hAnsi="Source Sans Pro" w:cstheme="minorHAnsi"/>
        </w:rPr>
        <w:t>Ringkamp</w:t>
      </w:r>
      <w:proofErr w:type="spellEnd"/>
      <w:r w:rsidRPr="00AF0A35">
        <w:rPr>
          <w:rFonts w:ascii="Source Sans Pro" w:hAnsi="Source Sans Pro" w:cstheme="minorHAnsi"/>
        </w:rPr>
        <w:t xml:space="preserve"> M, </w:t>
      </w:r>
      <w:proofErr w:type="spellStart"/>
      <w:r w:rsidRPr="00AF0A35">
        <w:rPr>
          <w:rFonts w:ascii="Source Sans Pro" w:hAnsi="Source Sans Pro" w:cstheme="minorHAnsi"/>
        </w:rPr>
        <w:t>Sluka</w:t>
      </w:r>
      <w:proofErr w:type="spellEnd"/>
      <w:r w:rsidRPr="00AF0A35">
        <w:rPr>
          <w:rFonts w:ascii="Source Sans Pro" w:hAnsi="Source Sans Pro" w:cstheme="minorHAnsi"/>
        </w:rPr>
        <w:t xml:space="preserve"> KA, Song XJ, Stevens B, Sullivan MD, </w:t>
      </w:r>
      <w:proofErr w:type="spellStart"/>
      <w:r w:rsidRPr="00AF0A35">
        <w:rPr>
          <w:rFonts w:ascii="Source Sans Pro" w:hAnsi="Source Sans Pro" w:cstheme="minorHAnsi"/>
        </w:rPr>
        <w:t>Tutelman</w:t>
      </w:r>
      <w:proofErr w:type="spellEnd"/>
      <w:r w:rsidRPr="00AF0A35">
        <w:rPr>
          <w:rFonts w:ascii="Source Sans Pro" w:hAnsi="Source Sans Pro" w:cstheme="minorHAnsi"/>
        </w:rPr>
        <w:t xml:space="preserve"> PR, </w:t>
      </w:r>
      <w:proofErr w:type="spellStart"/>
      <w:r w:rsidRPr="00AF0A35">
        <w:rPr>
          <w:rFonts w:ascii="Source Sans Pro" w:hAnsi="Source Sans Pro" w:cstheme="minorHAnsi"/>
        </w:rPr>
        <w:t>Ushida</w:t>
      </w:r>
      <w:proofErr w:type="spellEnd"/>
      <w:r w:rsidRPr="00AF0A35">
        <w:rPr>
          <w:rFonts w:ascii="Source Sans Pro" w:hAnsi="Source Sans Pro" w:cstheme="minorHAnsi"/>
        </w:rPr>
        <w:t xml:space="preserve"> T, Vader K. The revised International Association for the Study of Pain definition of pain: concepts, challenges, and compromises. Pain. 2020 Sep 1</w:t>
      </w:r>
      <w:proofErr w:type="gramStart"/>
      <w:r w:rsidRPr="00AF0A35">
        <w:rPr>
          <w:rFonts w:ascii="Source Sans Pro" w:hAnsi="Source Sans Pro" w:cstheme="minorHAnsi"/>
        </w:rPr>
        <w:t>;161</w:t>
      </w:r>
      <w:proofErr w:type="gramEnd"/>
      <w:r w:rsidRPr="00AF0A35">
        <w:rPr>
          <w:rFonts w:ascii="Source Sans Pro" w:hAnsi="Source Sans Pro" w:cstheme="minorHAnsi"/>
        </w:rPr>
        <w:t xml:space="preserve">(9):1976-1982.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10.1097/j.pain.0000000000001939. PMID: 32694387; PMCID: PMC7680716.</w:t>
      </w:r>
    </w:p>
    <w:p w14:paraId="70F995D9" w14:textId="77777777" w:rsidR="00762C56" w:rsidRPr="00AF0A35" w:rsidRDefault="00762C56" w:rsidP="00762C56">
      <w:pPr>
        <w:rPr>
          <w:rFonts w:ascii="Source Sans Pro" w:hAnsi="Source Sans Pro" w:cstheme="minorHAnsi"/>
        </w:rPr>
      </w:pPr>
    </w:p>
    <w:p w14:paraId="65C7B0AA" w14:textId="51E7C4BD" w:rsidR="007A0870" w:rsidRPr="00AF0A35" w:rsidRDefault="007A0870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Vos T, Flaxman AD, </w:t>
      </w:r>
      <w:proofErr w:type="spellStart"/>
      <w:r w:rsidRPr="00AF0A35">
        <w:rPr>
          <w:rFonts w:ascii="Source Sans Pro" w:hAnsi="Source Sans Pro" w:cstheme="minorHAnsi"/>
        </w:rPr>
        <w:t>Naghavi</w:t>
      </w:r>
      <w:proofErr w:type="spellEnd"/>
      <w:r w:rsidRPr="00AF0A35">
        <w:rPr>
          <w:rFonts w:ascii="Source Sans Pro" w:hAnsi="Source Sans Pro" w:cstheme="minorHAnsi"/>
        </w:rPr>
        <w:t xml:space="preserve"> M, et al. Years lived with disability (YLDs) for 1160 sequelae of 289 diseases and injuries 1990-2010: a systematic analysis for the Global Burden of Disease Study 2010. Lancet. 2012 Dec 15</w:t>
      </w:r>
      <w:proofErr w:type="gramStart"/>
      <w:r w:rsidRPr="00AF0A35">
        <w:rPr>
          <w:rFonts w:ascii="Source Sans Pro" w:hAnsi="Source Sans Pro" w:cstheme="minorHAnsi"/>
        </w:rPr>
        <w:t>;380</w:t>
      </w:r>
      <w:proofErr w:type="gramEnd"/>
      <w:r w:rsidRPr="00AF0A35">
        <w:rPr>
          <w:rFonts w:ascii="Source Sans Pro" w:hAnsi="Source Sans Pro" w:cstheme="minorHAnsi"/>
        </w:rPr>
        <w:t xml:space="preserve">(9859):2163-96.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10.1016/S0140-6736(12)61729-2. Erratum in: Lancet. 2013 Feb 23</w:t>
      </w:r>
      <w:proofErr w:type="gramStart"/>
      <w:r w:rsidRPr="00AF0A35">
        <w:rPr>
          <w:rFonts w:ascii="Source Sans Pro" w:hAnsi="Source Sans Pro" w:cstheme="minorHAnsi"/>
        </w:rPr>
        <w:t>;381</w:t>
      </w:r>
      <w:proofErr w:type="gramEnd"/>
      <w:r w:rsidRPr="00AF0A35">
        <w:rPr>
          <w:rFonts w:ascii="Source Sans Pro" w:hAnsi="Source Sans Pro" w:cstheme="minorHAnsi"/>
        </w:rPr>
        <w:t xml:space="preserve">(9867):628. </w:t>
      </w:r>
      <w:proofErr w:type="spellStart"/>
      <w:r w:rsidRPr="00AF0A35">
        <w:rPr>
          <w:rFonts w:ascii="Source Sans Pro" w:hAnsi="Source Sans Pro" w:cstheme="minorHAnsi"/>
        </w:rPr>
        <w:t>AlMazroa</w:t>
      </w:r>
      <w:proofErr w:type="spellEnd"/>
      <w:r w:rsidRPr="00AF0A35">
        <w:rPr>
          <w:rFonts w:ascii="Source Sans Pro" w:hAnsi="Source Sans Pro" w:cstheme="minorHAnsi"/>
        </w:rPr>
        <w:t xml:space="preserve">, Mohammad A [added]; </w:t>
      </w:r>
      <w:proofErr w:type="spellStart"/>
      <w:r w:rsidRPr="00AF0A35">
        <w:rPr>
          <w:rFonts w:ascii="Source Sans Pro" w:hAnsi="Source Sans Pro" w:cstheme="minorHAnsi"/>
        </w:rPr>
        <w:t>Memish</w:t>
      </w:r>
      <w:proofErr w:type="spellEnd"/>
      <w:r w:rsidRPr="00AF0A35">
        <w:rPr>
          <w:rFonts w:ascii="Source Sans Pro" w:hAnsi="Source Sans Pro" w:cstheme="minorHAnsi"/>
        </w:rPr>
        <w:t xml:space="preserve">, </w:t>
      </w:r>
      <w:proofErr w:type="spellStart"/>
      <w:r w:rsidRPr="00AF0A35">
        <w:rPr>
          <w:rFonts w:ascii="Source Sans Pro" w:hAnsi="Source Sans Pro" w:cstheme="minorHAnsi"/>
        </w:rPr>
        <w:t>Ziad</w:t>
      </w:r>
      <w:proofErr w:type="spellEnd"/>
      <w:r w:rsidRPr="00AF0A35">
        <w:rPr>
          <w:rFonts w:ascii="Source Sans Pro" w:hAnsi="Source Sans Pro" w:cstheme="minorHAnsi"/>
        </w:rPr>
        <w:t xml:space="preserve"> A [added]. PMID: 23245607; PMCID: PMC6350784.</w:t>
      </w:r>
    </w:p>
    <w:p w14:paraId="38D14FE3" w14:textId="77777777" w:rsidR="007A0870" w:rsidRPr="00AF0A35" w:rsidRDefault="007A0870" w:rsidP="007A0870">
      <w:pPr>
        <w:rPr>
          <w:rFonts w:ascii="Source Sans Pro" w:hAnsi="Source Sans Pro" w:cstheme="minorHAnsi"/>
        </w:rPr>
      </w:pPr>
    </w:p>
    <w:p w14:paraId="6EF69F0C" w14:textId="77777777" w:rsidR="00B97275" w:rsidRPr="00AF0A35" w:rsidRDefault="00B97275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McQuay HJ, </w:t>
      </w:r>
      <w:proofErr w:type="spellStart"/>
      <w:r w:rsidRPr="00AF0A35">
        <w:rPr>
          <w:rFonts w:ascii="Source Sans Pro" w:hAnsi="Source Sans Pro" w:cstheme="minorHAnsi"/>
        </w:rPr>
        <w:t>Bullingham</w:t>
      </w:r>
      <w:proofErr w:type="spellEnd"/>
      <w:r w:rsidRPr="00AF0A35">
        <w:rPr>
          <w:rFonts w:ascii="Source Sans Pro" w:hAnsi="Source Sans Pro" w:cstheme="minorHAnsi"/>
        </w:rPr>
        <w:t xml:space="preserve"> RE, Moore RA, Evans PJ, Lloyd JW. Some patients don't need analgesics after surgery. J R Soc Med. 1982 Sep</w:t>
      </w:r>
      <w:proofErr w:type="gramStart"/>
      <w:r w:rsidRPr="00AF0A35">
        <w:rPr>
          <w:rFonts w:ascii="Source Sans Pro" w:hAnsi="Source Sans Pro" w:cstheme="minorHAnsi"/>
        </w:rPr>
        <w:t>;75</w:t>
      </w:r>
      <w:proofErr w:type="gramEnd"/>
      <w:r w:rsidRPr="00AF0A35">
        <w:rPr>
          <w:rFonts w:ascii="Source Sans Pro" w:hAnsi="Source Sans Pro" w:cstheme="minorHAnsi"/>
        </w:rPr>
        <w:t>(9):705-8. PMID: 7120254; PMCID: PMC1438585.</w:t>
      </w:r>
    </w:p>
    <w:p w14:paraId="06408620" w14:textId="77777777" w:rsidR="00B97275" w:rsidRPr="00AF0A35" w:rsidRDefault="00B97275" w:rsidP="00B97275">
      <w:pPr>
        <w:rPr>
          <w:rFonts w:ascii="Source Sans Pro" w:hAnsi="Source Sans Pro" w:cstheme="minorHAnsi"/>
        </w:rPr>
      </w:pPr>
    </w:p>
    <w:p w14:paraId="4CC6F610" w14:textId="77777777" w:rsidR="00B97275" w:rsidRPr="00AF0A35" w:rsidRDefault="00B97275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Bruster</w:t>
      </w:r>
      <w:proofErr w:type="spellEnd"/>
      <w:r w:rsidRPr="00AF0A35">
        <w:rPr>
          <w:rFonts w:ascii="Source Sans Pro" w:hAnsi="Source Sans Pro" w:cstheme="minorHAnsi"/>
        </w:rPr>
        <w:t xml:space="preserve"> S, </w:t>
      </w:r>
      <w:proofErr w:type="spellStart"/>
      <w:r w:rsidRPr="00AF0A35">
        <w:rPr>
          <w:rFonts w:ascii="Source Sans Pro" w:hAnsi="Source Sans Pro" w:cstheme="minorHAnsi"/>
        </w:rPr>
        <w:t>Jarman</w:t>
      </w:r>
      <w:proofErr w:type="spellEnd"/>
      <w:r w:rsidRPr="00AF0A35">
        <w:rPr>
          <w:rFonts w:ascii="Source Sans Pro" w:hAnsi="Source Sans Pro" w:cstheme="minorHAnsi"/>
        </w:rPr>
        <w:t xml:space="preserve"> B, </w:t>
      </w:r>
      <w:proofErr w:type="spellStart"/>
      <w:r w:rsidRPr="00AF0A35">
        <w:rPr>
          <w:rFonts w:ascii="Source Sans Pro" w:hAnsi="Source Sans Pro" w:cstheme="minorHAnsi"/>
        </w:rPr>
        <w:t>Bosanquet</w:t>
      </w:r>
      <w:proofErr w:type="spellEnd"/>
      <w:r w:rsidRPr="00AF0A35">
        <w:rPr>
          <w:rFonts w:ascii="Source Sans Pro" w:hAnsi="Source Sans Pro" w:cstheme="minorHAnsi"/>
        </w:rPr>
        <w:t xml:space="preserve"> N, Weston D, </w:t>
      </w:r>
      <w:proofErr w:type="spellStart"/>
      <w:r w:rsidRPr="00AF0A35">
        <w:rPr>
          <w:rFonts w:ascii="Source Sans Pro" w:hAnsi="Source Sans Pro" w:cstheme="minorHAnsi"/>
        </w:rPr>
        <w:t>Erens</w:t>
      </w:r>
      <w:proofErr w:type="spellEnd"/>
      <w:r w:rsidRPr="00AF0A35">
        <w:rPr>
          <w:rFonts w:ascii="Source Sans Pro" w:hAnsi="Source Sans Pro" w:cstheme="minorHAnsi"/>
        </w:rPr>
        <w:t xml:space="preserve"> R, </w:t>
      </w:r>
      <w:proofErr w:type="spellStart"/>
      <w:r w:rsidRPr="00AF0A35">
        <w:rPr>
          <w:rFonts w:ascii="Source Sans Pro" w:hAnsi="Source Sans Pro" w:cstheme="minorHAnsi"/>
        </w:rPr>
        <w:t>Delbanco</w:t>
      </w:r>
      <w:proofErr w:type="spellEnd"/>
      <w:r w:rsidRPr="00AF0A35">
        <w:rPr>
          <w:rFonts w:ascii="Source Sans Pro" w:hAnsi="Source Sans Pro" w:cstheme="minorHAnsi"/>
        </w:rPr>
        <w:t xml:space="preserve"> TL. National survey of hospital patients. BMJ. 1994 Dec 10</w:t>
      </w:r>
      <w:proofErr w:type="gramStart"/>
      <w:r w:rsidRPr="00AF0A35">
        <w:rPr>
          <w:rFonts w:ascii="Source Sans Pro" w:hAnsi="Source Sans Pro" w:cstheme="minorHAnsi"/>
        </w:rPr>
        <w:t>;309</w:t>
      </w:r>
      <w:proofErr w:type="gramEnd"/>
      <w:r w:rsidRPr="00AF0A35">
        <w:rPr>
          <w:rFonts w:ascii="Source Sans Pro" w:hAnsi="Source Sans Pro" w:cstheme="minorHAnsi"/>
        </w:rPr>
        <w:t xml:space="preserve">(6968):1542-6.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10.1136/bmj.309.6968.1542. PMID: 7819893; PMCID: PMC2541766.</w:t>
      </w:r>
    </w:p>
    <w:p w14:paraId="07DAAE24" w14:textId="77777777" w:rsidR="00B97275" w:rsidRPr="00AF0A35" w:rsidRDefault="00B97275" w:rsidP="00B97275">
      <w:pPr>
        <w:rPr>
          <w:rFonts w:ascii="Source Sans Pro" w:hAnsi="Source Sans Pro" w:cstheme="minorHAnsi"/>
        </w:rPr>
      </w:pPr>
    </w:p>
    <w:p w14:paraId="313A6D81" w14:textId="77777777" w:rsidR="005C72B7" w:rsidRPr="00AF0A35" w:rsidRDefault="005C72B7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Apfelbaum</w:t>
      </w:r>
      <w:proofErr w:type="spellEnd"/>
      <w:r w:rsidRPr="00AF0A35">
        <w:rPr>
          <w:rFonts w:ascii="Source Sans Pro" w:hAnsi="Source Sans Pro" w:cstheme="minorHAnsi"/>
        </w:rPr>
        <w:t xml:space="preserve"> JL, Chen C, Mehta SS, Gan TJ. Postoperative pain experience: results from a national survey suggest postoperative pain continues to be undermanaged. </w:t>
      </w:r>
      <w:proofErr w:type="spellStart"/>
      <w:r w:rsidRPr="00AF0A35">
        <w:rPr>
          <w:rFonts w:ascii="Source Sans Pro" w:hAnsi="Source Sans Pro" w:cstheme="minorHAnsi"/>
        </w:rPr>
        <w:t>Anesth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Analg</w:t>
      </w:r>
      <w:proofErr w:type="spellEnd"/>
      <w:r w:rsidRPr="00AF0A35">
        <w:rPr>
          <w:rFonts w:ascii="Source Sans Pro" w:hAnsi="Source Sans Pro" w:cstheme="minorHAnsi"/>
        </w:rPr>
        <w:t>. 2003 Aug</w:t>
      </w:r>
      <w:proofErr w:type="gramStart"/>
      <w:r w:rsidRPr="00AF0A35">
        <w:rPr>
          <w:rFonts w:ascii="Source Sans Pro" w:hAnsi="Source Sans Pro" w:cstheme="minorHAnsi"/>
        </w:rPr>
        <w:t>;97</w:t>
      </w:r>
      <w:proofErr w:type="gramEnd"/>
      <w:r w:rsidRPr="00AF0A35">
        <w:rPr>
          <w:rFonts w:ascii="Source Sans Pro" w:hAnsi="Source Sans Pro" w:cstheme="minorHAnsi"/>
        </w:rPr>
        <w:t xml:space="preserve">(2):534-40, table of contents.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10.1213/01.ane.0000068822.10113.9e. PMID: 12873949.</w:t>
      </w:r>
    </w:p>
    <w:p w14:paraId="2987CB9A" w14:textId="77777777" w:rsidR="005C72B7" w:rsidRPr="00AF0A35" w:rsidRDefault="005C72B7" w:rsidP="005C72B7">
      <w:pPr>
        <w:rPr>
          <w:rFonts w:ascii="Source Sans Pro" w:hAnsi="Source Sans Pro" w:cstheme="minorHAnsi"/>
        </w:rPr>
      </w:pPr>
    </w:p>
    <w:p w14:paraId="02B01106" w14:textId="77777777" w:rsidR="005C72B7" w:rsidRPr="00AF0A35" w:rsidRDefault="005C72B7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>Shang AB, Gan TJ. Optimising postoperative pain management in the ambulatory patient. Drugs. 2003</w:t>
      </w:r>
      <w:proofErr w:type="gramStart"/>
      <w:r w:rsidRPr="00AF0A35">
        <w:rPr>
          <w:rFonts w:ascii="Source Sans Pro" w:hAnsi="Source Sans Pro" w:cstheme="minorHAnsi"/>
        </w:rPr>
        <w:t>;63</w:t>
      </w:r>
      <w:proofErr w:type="gramEnd"/>
      <w:r w:rsidRPr="00AF0A35">
        <w:rPr>
          <w:rFonts w:ascii="Source Sans Pro" w:hAnsi="Source Sans Pro" w:cstheme="minorHAnsi"/>
        </w:rPr>
        <w:t xml:space="preserve">(9):855-67.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10.2165/00003495-200363090-00002. PMID: 12678572.</w:t>
      </w:r>
    </w:p>
    <w:p w14:paraId="3789BEA4" w14:textId="77777777" w:rsidR="005C72B7" w:rsidRPr="00AF0A35" w:rsidRDefault="005C72B7" w:rsidP="005C72B7">
      <w:pPr>
        <w:rPr>
          <w:rFonts w:ascii="Source Sans Pro" w:hAnsi="Source Sans Pro" w:cstheme="minorHAnsi"/>
        </w:rPr>
      </w:pPr>
    </w:p>
    <w:p w14:paraId="6488BA60" w14:textId="77777777" w:rsidR="005C72B7" w:rsidRPr="00AF0A35" w:rsidRDefault="005C72B7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Sharma SK, Thakur K, </w:t>
      </w:r>
      <w:proofErr w:type="spellStart"/>
      <w:r w:rsidRPr="00AF0A35">
        <w:rPr>
          <w:rFonts w:ascii="Source Sans Pro" w:hAnsi="Source Sans Pro" w:cstheme="minorHAnsi"/>
        </w:rPr>
        <w:t>Mudgal</w:t>
      </w:r>
      <w:proofErr w:type="spellEnd"/>
      <w:r w:rsidRPr="00AF0A35">
        <w:rPr>
          <w:rFonts w:ascii="Source Sans Pro" w:hAnsi="Source Sans Pro" w:cstheme="minorHAnsi"/>
        </w:rPr>
        <w:t xml:space="preserve"> SK, </w:t>
      </w:r>
      <w:proofErr w:type="spellStart"/>
      <w:r w:rsidRPr="00AF0A35">
        <w:rPr>
          <w:rFonts w:ascii="Source Sans Pro" w:hAnsi="Source Sans Pro" w:cstheme="minorHAnsi"/>
        </w:rPr>
        <w:t>Payal</w:t>
      </w:r>
      <w:proofErr w:type="spellEnd"/>
      <w:r w:rsidRPr="00AF0A35">
        <w:rPr>
          <w:rFonts w:ascii="Source Sans Pro" w:hAnsi="Source Sans Pro" w:cstheme="minorHAnsi"/>
        </w:rPr>
        <w:t xml:space="preserve"> YS. Acute postoperative pain experiences and satisfaction with its management among patients with elective surgery: An observational study. Indian J </w:t>
      </w:r>
      <w:proofErr w:type="spellStart"/>
      <w:r w:rsidRPr="00AF0A35">
        <w:rPr>
          <w:rFonts w:ascii="Source Sans Pro" w:hAnsi="Source Sans Pro" w:cstheme="minorHAnsi"/>
        </w:rPr>
        <w:t>Anaesth</w:t>
      </w:r>
      <w:proofErr w:type="spellEnd"/>
      <w:r w:rsidRPr="00AF0A35">
        <w:rPr>
          <w:rFonts w:ascii="Source Sans Pro" w:hAnsi="Source Sans Pro" w:cstheme="minorHAnsi"/>
        </w:rPr>
        <w:t>. 2020 May</w:t>
      </w:r>
      <w:proofErr w:type="gramStart"/>
      <w:r w:rsidRPr="00AF0A35">
        <w:rPr>
          <w:rFonts w:ascii="Source Sans Pro" w:hAnsi="Source Sans Pro" w:cstheme="minorHAnsi"/>
        </w:rPr>
        <w:t>;64</w:t>
      </w:r>
      <w:proofErr w:type="gramEnd"/>
      <w:r w:rsidRPr="00AF0A35">
        <w:rPr>
          <w:rFonts w:ascii="Source Sans Pro" w:hAnsi="Source Sans Pro" w:cstheme="minorHAnsi"/>
        </w:rPr>
        <w:t xml:space="preserve">(5):403-408.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 xml:space="preserve">: 10.4103/ija.IJA_33_20. </w:t>
      </w:r>
      <w:proofErr w:type="spellStart"/>
      <w:r w:rsidRPr="00AF0A35">
        <w:rPr>
          <w:rFonts w:ascii="Source Sans Pro" w:hAnsi="Source Sans Pro" w:cstheme="minorHAnsi"/>
        </w:rPr>
        <w:t>Epub</w:t>
      </w:r>
      <w:proofErr w:type="spellEnd"/>
      <w:r w:rsidRPr="00AF0A35">
        <w:rPr>
          <w:rFonts w:ascii="Source Sans Pro" w:hAnsi="Source Sans Pro" w:cstheme="minorHAnsi"/>
        </w:rPr>
        <w:t xml:space="preserve"> 2020 May 1. PMID: 32724249; PMCID: PMC7286399.</w:t>
      </w:r>
    </w:p>
    <w:p w14:paraId="6C62DE26" w14:textId="77777777" w:rsidR="005C72B7" w:rsidRPr="00AF0A35" w:rsidRDefault="005C72B7" w:rsidP="005C72B7">
      <w:pPr>
        <w:rPr>
          <w:rFonts w:ascii="Source Sans Pro" w:hAnsi="Source Sans Pro" w:cstheme="minorHAnsi"/>
        </w:rPr>
      </w:pPr>
    </w:p>
    <w:p w14:paraId="4DDE1692" w14:textId="77777777" w:rsidR="0021571A" w:rsidRPr="00AF0A35" w:rsidRDefault="0021571A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lastRenderedPageBreak/>
        <w:t xml:space="preserve">Coley KC, Williams BA, </w:t>
      </w:r>
      <w:proofErr w:type="spellStart"/>
      <w:r w:rsidRPr="00AF0A35">
        <w:rPr>
          <w:rFonts w:ascii="Source Sans Pro" w:hAnsi="Source Sans Pro" w:cstheme="minorHAnsi"/>
        </w:rPr>
        <w:t>DaPos</w:t>
      </w:r>
      <w:proofErr w:type="spellEnd"/>
      <w:r w:rsidRPr="00AF0A35">
        <w:rPr>
          <w:rFonts w:ascii="Source Sans Pro" w:hAnsi="Source Sans Pro" w:cstheme="minorHAnsi"/>
        </w:rPr>
        <w:t xml:space="preserve"> SV, Chen C, Smith RB. Retrospective evaluation of unanticipated admissions and readmissions after same day surgery and associated costs. J </w:t>
      </w:r>
      <w:proofErr w:type="spellStart"/>
      <w:r w:rsidRPr="00AF0A35">
        <w:rPr>
          <w:rFonts w:ascii="Source Sans Pro" w:hAnsi="Source Sans Pro" w:cstheme="minorHAnsi"/>
        </w:rPr>
        <w:t>Clin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Anesth</w:t>
      </w:r>
      <w:proofErr w:type="spellEnd"/>
      <w:r w:rsidRPr="00AF0A35">
        <w:rPr>
          <w:rFonts w:ascii="Source Sans Pro" w:hAnsi="Source Sans Pro" w:cstheme="minorHAnsi"/>
        </w:rPr>
        <w:t>. 2002 Aug</w:t>
      </w:r>
      <w:proofErr w:type="gramStart"/>
      <w:r w:rsidRPr="00AF0A35">
        <w:rPr>
          <w:rFonts w:ascii="Source Sans Pro" w:hAnsi="Source Sans Pro" w:cstheme="minorHAnsi"/>
        </w:rPr>
        <w:t>;14</w:t>
      </w:r>
      <w:proofErr w:type="gramEnd"/>
      <w:r w:rsidRPr="00AF0A35">
        <w:rPr>
          <w:rFonts w:ascii="Source Sans Pro" w:hAnsi="Source Sans Pro" w:cstheme="minorHAnsi"/>
        </w:rPr>
        <w:t xml:space="preserve">(5):349-53.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10.1016/s0952-8180(02)00371-9. PMID: 12208439.</w:t>
      </w:r>
    </w:p>
    <w:p w14:paraId="5C14C04B" w14:textId="68B1C5B5" w:rsidR="0021571A" w:rsidRPr="00AF0A35" w:rsidRDefault="0021571A" w:rsidP="0021571A">
      <w:pPr>
        <w:rPr>
          <w:rFonts w:ascii="Source Sans Pro" w:hAnsi="Source Sans Pro" w:cstheme="minorHAnsi"/>
        </w:rPr>
      </w:pPr>
    </w:p>
    <w:p w14:paraId="4B717960" w14:textId="77777777" w:rsidR="0021571A" w:rsidRPr="00AF0A35" w:rsidRDefault="0021571A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Visentin</w:t>
      </w:r>
      <w:proofErr w:type="spellEnd"/>
      <w:r w:rsidRPr="00AF0A35">
        <w:rPr>
          <w:rFonts w:ascii="Source Sans Pro" w:hAnsi="Source Sans Pro" w:cstheme="minorHAnsi"/>
        </w:rPr>
        <w:t xml:space="preserve"> M, </w:t>
      </w:r>
      <w:proofErr w:type="spellStart"/>
      <w:r w:rsidRPr="00AF0A35">
        <w:rPr>
          <w:rFonts w:ascii="Source Sans Pro" w:hAnsi="Source Sans Pro" w:cstheme="minorHAnsi"/>
        </w:rPr>
        <w:t>Zanolin</w:t>
      </w:r>
      <w:proofErr w:type="spellEnd"/>
      <w:r w:rsidRPr="00AF0A35">
        <w:rPr>
          <w:rFonts w:ascii="Source Sans Pro" w:hAnsi="Source Sans Pro" w:cstheme="minorHAnsi"/>
        </w:rPr>
        <w:t xml:space="preserve"> E, </w:t>
      </w:r>
      <w:proofErr w:type="spellStart"/>
      <w:r w:rsidRPr="00AF0A35">
        <w:rPr>
          <w:rFonts w:ascii="Source Sans Pro" w:hAnsi="Source Sans Pro" w:cstheme="minorHAnsi"/>
        </w:rPr>
        <w:t>Trentin</w:t>
      </w:r>
      <w:proofErr w:type="spellEnd"/>
      <w:r w:rsidRPr="00AF0A35">
        <w:rPr>
          <w:rFonts w:ascii="Source Sans Pro" w:hAnsi="Source Sans Pro" w:cstheme="minorHAnsi"/>
        </w:rPr>
        <w:t xml:space="preserve"> L, </w:t>
      </w:r>
      <w:proofErr w:type="spellStart"/>
      <w:r w:rsidRPr="00AF0A35">
        <w:rPr>
          <w:rFonts w:ascii="Source Sans Pro" w:hAnsi="Source Sans Pro" w:cstheme="minorHAnsi"/>
        </w:rPr>
        <w:t>Sartori</w:t>
      </w:r>
      <w:proofErr w:type="spellEnd"/>
      <w:r w:rsidRPr="00AF0A35">
        <w:rPr>
          <w:rFonts w:ascii="Source Sans Pro" w:hAnsi="Source Sans Pro" w:cstheme="minorHAnsi"/>
        </w:rPr>
        <w:t xml:space="preserve"> S, de Marco R. Prevalence and treatment of pain in adults admitted to Italian hospitals. Eur J Pain. 2005 Feb</w:t>
      </w:r>
      <w:proofErr w:type="gramStart"/>
      <w:r w:rsidRPr="00AF0A35">
        <w:rPr>
          <w:rFonts w:ascii="Source Sans Pro" w:hAnsi="Source Sans Pro" w:cstheme="minorHAnsi"/>
        </w:rPr>
        <w:t>;9</w:t>
      </w:r>
      <w:proofErr w:type="gramEnd"/>
      <w:r w:rsidRPr="00AF0A35">
        <w:rPr>
          <w:rFonts w:ascii="Source Sans Pro" w:hAnsi="Source Sans Pro" w:cstheme="minorHAnsi"/>
        </w:rPr>
        <w:t xml:space="preserve">(1):61-7.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10.1016/j.ejpain.2004.04.004. PMID: 15629876.</w:t>
      </w:r>
    </w:p>
    <w:p w14:paraId="5B4A4665" w14:textId="77777777" w:rsidR="0021571A" w:rsidRPr="00AF0A35" w:rsidRDefault="0021571A" w:rsidP="0021571A">
      <w:pPr>
        <w:rPr>
          <w:rFonts w:ascii="Source Sans Pro" w:hAnsi="Source Sans Pro" w:cstheme="minorHAnsi"/>
        </w:rPr>
      </w:pPr>
    </w:p>
    <w:p w14:paraId="5F2EB62C" w14:textId="77777777" w:rsidR="00746B47" w:rsidRPr="00AF0A35" w:rsidRDefault="00746B47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Aldington DJ, McQuay HJ, Moore RA. End-to-end military pain management. </w:t>
      </w:r>
      <w:proofErr w:type="spellStart"/>
      <w:r w:rsidRPr="00AF0A35">
        <w:rPr>
          <w:rFonts w:ascii="Source Sans Pro" w:hAnsi="Source Sans Pro" w:cstheme="minorHAnsi"/>
        </w:rPr>
        <w:t>Philos</w:t>
      </w:r>
      <w:proofErr w:type="spellEnd"/>
      <w:r w:rsidRPr="00AF0A35">
        <w:rPr>
          <w:rFonts w:ascii="Source Sans Pro" w:hAnsi="Source Sans Pro" w:cstheme="minorHAnsi"/>
        </w:rPr>
        <w:t xml:space="preserve"> Trans R </w:t>
      </w:r>
      <w:proofErr w:type="spellStart"/>
      <w:r w:rsidRPr="00AF0A35">
        <w:rPr>
          <w:rFonts w:ascii="Source Sans Pro" w:hAnsi="Source Sans Pro" w:cstheme="minorHAnsi"/>
        </w:rPr>
        <w:t>Soc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Lond</w:t>
      </w:r>
      <w:proofErr w:type="spellEnd"/>
      <w:r w:rsidRPr="00AF0A35">
        <w:rPr>
          <w:rFonts w:ascii="Source Sans Pro" w:hAnsi="Source Sans Pro" w:cstheme="minorHAnsi"/>
        </w:rPr>
        <w:t xml:space="preserve"> B </w:t>
      </w:r>
      <w:proofErr w:type="spellStart"/>
      <w:r w:rsidRPr="00AF0A35">
        <w:rPr>
          <w:rFonts w:ascii="Source Sans Pro" w:hAnsi="Source Sans Pro" w:cstheme="minorHAnsi"/>
        </w:rPr>
        <w:t>Biol</w:t>
      </w:r>
      <w:proofErr w:type="spellEnd"/>
      <w:r w:rsidRPr="00AF0A35">
        <w:rPr>
          <w:rFonts w:ascii="Source Sans Pro" w:hAnsi="Source Sans Pro" w:cstheme="minorHAnsi"/>
        </w:rPr>
        <w:t xml:space="preserve"> Sci. 2011 Jan 27</w:t>
      </w:r>
      <w:proofErr w:type="gramStart"/>
      <w:r w:rsidRPr="00AF0A35">
        <w:rPr>
          <w:rFonts w:ascii="Source Sans Pro" w:hAnsi="Source Sans Pro" w:cstheme="minorHAnsi"/>
        </w:rPr>
        <w:t>;366</w:t>
      </w:r>
      <w:proofErr w:type="gramEnd"/>
      <w:r w:rsidRPr="00AF0A35">
        <w:rPr>
          <w:rFonts w:ascii="Source Sans Pro" w:hAnsi="Source Sans Pro" w:cstheme="minorHAnsi"/>
        </w:rPr>
        <w:t xml:space="preserve">(1562):268-75.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10.1098/rstb.2010.0214. PMID: 21149362; PMCID: PMC3013425.</w:t>
      </w:r>
    </w:p>
    <w:p w14:paraId="1E0FA328" w14:textId="77777777" w:rsidR="00746B47" w:rsidRPr="00AF0A35" w:rsidRDefault="00746B47" w:rsidP="00746B47">
      <w:pPr>
        <w:rPr>
          <w:rFonts w:ascii="Source Sans Pro" w:hAnsi="Source Sans Pro" w:cstheme="minorHAnsi"/>
        </w:rPr>
      </w:pPr>
    </w:p>
    <w:p w14:paraId="1CE89796" w14:textId="77777777" w:rsidR="00642C85" w:rsidRPr="00AF0A35" w:rsidRDefault="00642C85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Mhuircheartaigh</w:t>
      </w:r>
      <w:proofErr w:type="spellEnd"/>
      <w:r w:rsidRPr="00AF0A35">
        <w:rPr>
          <w:rFonts w:ascii="Source Sans Pro" w:hAnsi="Source Sans Pro" w:cstheme="minorHAnsi"/>
        </w:rPr>
        <w:t xml:space="preserve"> RJ, Moore RA, McQuay HJ. Analysis of individual patient data from clinical trials: epidural morphine for postoperative pain. Br J </w:t>
      </w:r>
      <w:proofErr w:type="spellStart"/>
      <w:r w:rsidRPr="00AF0A35">
        <w:rPr>
          <w:rFonts w:ascii="Source Sans Pro" w:hAnsi="Source Sans Pro" w:cstheme="minorHAnsi"/>
        </w:rPr>
        <w:t>Anaesth</w:t>
      </w:r>
      <w:proofErr w:type="spellEnd"/>
      <w:r w:rsidRPr="00AF0A35">
        <w:rPr>
          <w:rFonts w:ascii="Source Sans Pro" w:hAnsi="Source Sans Pro" w:cstheme="minorHAnsi"/>
        </w:rPr>
        <w:t>. 2009 Dec</w:t>
      </w:r>
      <w:proofErr w:type="gramStart"/>
      <w:r w:rsidRPr="00AF0A35">
        <w:rPr>
          <w:rFonts w:ascii="Source Sans Pro" w:hAnsi="Source Sans Pro" w:cstheme="minorHAnsi"/>
        </w:rPr>
        <w:t>;103</w:t>
      </w:r>
      <w:proofErr w:type="gramEnd"/>
      <w:r w:rsidRPr="00AF0A35">
        <w:rPr>
          <w:rFonts w:ascii="Source Sans Pro" w:hAnsi="Source Sans Pro" w:cstheme="minorHAnsi"/>
        </w:rPr>
        <w:t xml:space="preserve">(6):874-81.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10.1093/</w:t>
      </w:r>
      <w:proofErr w:type="spellStart"/>
      <w:r w:rsidRPr="00AF0A35">
        <w:rPr>
          <w:rFonts w:ascii="Source Sans Pro" w:hAnsi="Source Sans Pro" w:cstheme="minorHAnsi"/>
        </w:rPr>
        <w:t>bja</w:t>
      </w:r>
      <w:proofErr w:type="spellEnd"/>
      <w:r w:rsidRPr="00AF0A35">
        <w:rPr>
          <w:rFonts w:ascii="Source Sans Pro" w:hAnsi="Source Sans Pro" w:cstheme="minorHAnsi"/>
        </w:rPr>
        <w:t xml:space="preserve">/aep300. </w:t>
      </w:r>
      <w:proofErr w:type="spellStart"/>
      <w:r w:rsidRPr="00AF0A35">
        <w:rPr>
          <w:rFonts w:ascii="Source Sans Pro" w:hAnsi="Source Sans Pro" w:cstheme="minorHAnsi"/>
        </w:rPr>
        <w:t>Epub</w:t>
      </w:r>
      <w:proofErr w:type="spellEnd"/>
      <w:r w:rsidRPr="00AF0A35">
        <w:rPr>
          <w:rFonts w:ascii="Source Sans Pro" w:hAnsi="Source Sans Pro" w:cstheme="minorHAnsi"/>
        </w:rPr>
        <w:t xml:space="preserve"> 2009 Nov 4. PMID: 19889750.</w:t>
      </w:r>
    </w:p>
    <w:p w14:paraId="220C0CA4" w14:textId="77777777" w:rsidR="00642C85" w:rsidRPr="00AF0A35" w:rsidRDefault="00642C85" w:rsidP="00642C85">
      <w:pPr>
        <w:rPr>
          <w:rFonts w:ascii="Source Sans Pro" w:hAnsi="Source Sans Pro" w:cstheme="minorHAnsi"/>
        </w:rPr>
      </w:pPr>
    </w:p>
    <w:p w14:paraId="4044EE48" w14:textId="77777777" w:rsidR="00244B20" w:rsidRPr="00AF0A35" w:rsidRDefault="00244B20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Kehlet</w:t>
      </w:r>
      <w:proofErr w:type="spellEnd"/>
      <w:r w:rsidRPr="00AF0A35">
        <w:rPr>
          <w:rFonts w:ascii="Source Sans Pro" w:hAnsi="Source Sans Pro" w:cstheme="minorHAnsi"/>
        </w:rPr>
        <w:t xml:space="preserve"> H, Jensen TS, Woolf CJ. Persistent postsurgical pain: risk factors and prevention. Lancet. 2006 May 13</w:t>
      </w:r>
      <w:proofErr w:type="gramStart"/>
      <w:r w:rsidRPr="00AF0A35">
        <w:rPr>
          <w:rFonts w:ascii="Source Sans Pro" w:hAnsi="Source Sans Pro" w:cstheme="minorHAnsi"/>
        </w:rPr>
        <w:t>;367</w:t>
      </w:r>
      <w:proofErr w:type="gramEnd"/>
      <w:r w:rsidRPr="00AF0A35">
        <w:rPr>
          <w:rFonts w:ascii="Source Sans Pro" w:hAnsi="Source Sans Pro" w:cstheme="minorHAnsi"/>
        </w:rPr>
        <w:t xml:space="preserve">(9522):1618-25.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10.1016/S0140-6736(06)68700-X. PMID: 16698416.</w:t>
      </w:r>
    </w:p>
    <w:p w14:paraId="2F762802" w14:textId="77777777" w:rsidR="00244B20" w:rsidRPr="00AF0A35" w:rsidRDefault="00244B20" w:rsidP="00244B20">
      <w:pPr>
        <w:rPr>
          <w:rFonts w:ascii="Source Sans Pro" w:hAnsi="Source Sans Pro" w:cstheme="minorHAnsi"/>
        </w:rPr>
      </w:pPr>
    </w:p>
    <w:p w14:paraId="44F7502F" w14:textId="77777777" w:rsidR="001E5499" w:rsidRPr="00AF0A35" w:rsidRDefault="001E5499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Hanley MA, Jensen MP, Smith DG, Ehde DM, Edwards WT, Robinson LR. </w:t>
      </w:r>
      <w:proofErr w:type="spellStart"/>
      <w:r w:rsidRPr="00AF0A35">
        <w:rPr>
          <w:rFonts w:ascii="Source Sans Pro" w:hAnsi="Source Sans Pro" w:cstheme="minorHAnsi"/>
        </w:rPr>
        <w:t>Preamputation</w:t>
      </w:r>
      <w:proofErr w:type="spellEnd"/>
      <w:r w:rsidRPr="00AF0A35">
        <w:rPr>
          <w:rFonts w:ascii="Source Sans Pro" w:hAnsi="Source Sans Pro" w:cstheme="minorHAnsi"/>
        </w:rPr>
        <w:t xml:space="preserve"> pain and acute pain predict chronic pain after lower extremity amputation. J Pain. 2007 Feb</w:t>
      </w:r>
      <w:proofErr w:type="gramStart"/>
      <w:r w:rsidRPr="00AF0A35">
        <w:rPr>
          <w:rFonts w:ascii="Source Sans Pro" w:hAnsi="Source Sans Pro" w:cstheme="minorHAnsi"/>
        </w:rPr>
        <w:t>;8</w:t>
      </w:r>
      <w:proofErr w:type="gramEnd"/>
      <w:r w:rsidRPr="00AF0A35">
        <w:rPr>
          <w:rFonts w:ascii="Source Sans Pro" w:hAnsi="Source Sans Pro" w:cstheme="minorHAnsi"/>
        </w:rPr>
        <w:t xml:space="preserve">(2):102-9.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 xml:space="preserve">: 10.1016/j.jpain.2006.06.004. </w:t>
      </w:r>
      <w:proofErr w:type="spellStart"/>
      <w:r w:rsidRPr="00AF0A35">
        <w:rPr>
          <w:rFonts w:ascii="Source Sans Pro" w:hAnsi="Source Sans Pro" w:cstheme="minorHAnsi"/>
        </w:rPr>
        <w:t>Epub</w:t>
      </w:r>
      <w:proofErr w:type="spellEnd"/>
      <w:r w:rsidRPr="00AF0A35">
        <w:rPr>
          <w:rFonts w:ascii="Source Sans Pro" w:hAnsi="Source Sans Pro" w:cstheme="minorHAnsi"/>
        </w:rPr>
        <w:t xml:space="preserve"> 2006 Sep 1. PMID: 16949876.</w:t>
      </w:r>
    </w:p>
    <w:p w14:paraId="5ECBF570" w14:textId="77777777" w:rsidR="001E5499" w:rsidRPr="00AF0A35" w:rsidRDefault="001E5499" w:rsidP="001E5499">
      <w:pPr>
        <w:rPr>
          <w:rFonts w:ascii="Source Sans Pro" w:hAnsi="Source Sans Pro" w:cstheme="minorHAnsi"/>
        </w:rPr>
      </w:pPr>
    </w:p>
    <w:p w14:paraId="70E8DA8C" w14:textId="77777777" w:rsidR="0045577F" w:rsidRPr="00AF0A35" w:rsidRDefault="0045577F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Carpenter JS, Sloan P, </w:t>
      </w:r>
      <w:proofErr w:type="spellStart"/>
      <w:r w:rsidRPr="00AF0A35">
        <w:rPr>
          <w:rFonts w:ascii="Source Sans Pro" w:hAnsi="Source Sans Pro" w:cstheme="minorHAnsi"/>
        </w:rPr>
        <w:t>Andrykowski</w:t>
      </w:r>
      <w:proofErr w:type="spellEnd"/>
      <w:r w:rsidRPr="00AF0A35">
        <w:rPr>
          <w:rFonts w:ascii="Source Sans Pro" w:hAnsi="Source Sans Pro" w:cstheme="minorHAnsi"/>
        </w:rPr>
        <w:t xml:space="preserve"> MA, McGrath P, Sloan D, Rexford T, </w:t>
      </w:r>
      <w:proofErr w:type="spellStart"/>
      <w:r w:rsidRPr="00AF0A35">
        <w:rPr>
          <w:rFonts w:ascii="Source Sans Pro" w:hAnsi="Source Sans Pro" w:cstheme="minorHAnsi"/>
        </w:rPr>
        <w:t>Kenady</w:t>
      </w:r>
      <w:proofErr w:type="spellEnd"/>
      <w:r w:rsidRPr="00AF0A35">
        <w:rPr>
          <w:rFonts w:ascii="Source Sans Pro" w:hAnsi="Source Sans Pro" w:cstheme="minorHAnsi"/>
        </w:rPr>
        <w:t xml:space="preserve"> D. Risk factors for pain after mastectomy/lumpectomy. Cancer </w:t>
      </w:r>
      <w:proofErr w:type="spellStart"/>
      <w:r w:rsidRPr="00AF0A35">
        <w:rPr>
          <w:rFonts w:ascii="Source Sans Pro" w:hAnsi="Source Sans Pro" w:cstheme="minorHAnsi"/>
        </w:rPr>
        <w:t>Pract</w:t>
      </w:r>
      <w:proofErr w:type="spellEnd"/>
      <w:r w:rsidRPr="00AF0A35">
        <w:rPr>
          <w:rFonts w:ascii="Source Sans Pro" w:hAnsi="Source Sans Pro" w:cstheme="minorHAnsi"/>
        </w:rPr>
        <w:t>. 1999 Mar-Apr</w:t>
      </w:r>
      <w:proofErr w:type="gramStart"/>
      <w:r w:rsidRPr="00AF0A35">
        <w:rPr>
          <w:rFonts w:ascii="Source Sans Pro" w:hAnsi="Source Sans Pro" w:cstheme="minorHAnsi"/>
        </w:rPr>
        <w:t>;7</w:t>
      </w:r>
      <w:proofErr w:type="gramEnd"/>
      <w:r w:rsidRPr="00AF0A35">
        <w:rPr>
          <w:rFonts w:ascii="Source Sans Pro" w:hAnsi="Source Sans Pro" w:cstheme="minorHAnsi"/>
        </w:rPr>
        <w:t xml:space="preserve">(2):66-70.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10.1046/j.1523-5394.1999.07208.x. PMID: 10352063.</w:t>
      </w:r>
    </w:p>
    <w:p w14:paraId="301530F6" w14:textId="77777777" w:rsidR="0045577F" w:rsidRPr="00AF0A35" w:rsidRDefault="0045577F" w:rsidP="0045577F">
      <w:pPr>
        <w:rPr>
          <w:rFonts w:ascii="Source Sans Pro" w:hAnsi="Source Sans Pro" w:cstheme="minorHAnsi"/>
        </w:rPr>
      </w:pPr>
    </w:p>
    <w:p w14:paraId="292D9874" w14:textId="77777777" w:rsidR="00CB5F34" w:rsidRPr="00AF0A35" w:rsidRDefault="00CB5F34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Poleshuck</w:t>
      </w:r>
      <w:proofErr w:type="spellEnd"/>
      <w:r w:rsidRPr="00AF0A35">
        <w:rPr>
          <w:rFonts w:ascii="Source Sans Pro" w:hAnsi="Source Sans Pro" w:cstheme="minorHAnsi"/>
        </w:rPr>
        <w:t xml:space="preserve"> EL, Katz J, Andrus CH, Hogan LA, Jung BF, Kulick DI, Dworkin RH. Risk factors for chronic pain following breast cancer surgery: a prospective study. J Pain. 2006 Sep</w:t>
      </w:r>
      <w:proofErr w:type="gramStart"/>
      <w:r w:rsidRPr="00AF0A35">
        <w:rPr>
          <w:rFonts w:ascii="Source Sans Pro" w:hAnsi="Source Sans Pro" w:cstheme="minorHAnsi"/>
        </w:rPr>
        <w:t>;7</w:t>
      </w:r>
      <w:proofErr w:type="gramEnd"/>
      <w:r w:rsidRPr="00AF0A35">
        <w:rPr>
          <w:rFonts w:ascii="Source Sans Pro" w:hAnsi="Source Sans Pro" w:cstheme="minorHAnsi"/>
        </w:rPr>
        <w:t xml:space="preserve">(9):626-34.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10.1016/j.jpain.2006.02.007. PMID: 16942948; PMCID: PMC6983301.</w:t>
      </w:r>
    </w:p>
    <w:p w14:paraId="553E5170" w14:textId="77777777" w:rsidR="00CB5F34" w:rsidRPr="00AF0A35" w:rsidRDefault="00CB5F34" w:rsidP="00CB5F34">
      <w:pPr>
        <w:rPr>
          <w:rFonts w:ascii="Source Sans Pro" w:hAnsi="Source Sans Pro" w:cstheme="minorHAnsi"/>
        </w:rPr>
      </w:pPr>
    </w:p>
    <w:p w14:paraId="40CB3247" w14:textId="77777777" w:rsidR="00CB5F34" w:rsidRPr="00AF0A35" w:rsidRDefault="00CB5F34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>Katz J, Jackson M, Kavanagh BP, Sandler AN. Acute pain after thoracic surgery predicts long-term post-thoracotomy pain. Clin J Pain. 1996 Mar</w:t>
      </w:r>
      <w:proofErr w:type="gramStart"/>
      <w:r w:rsidRPr="00AF0A35">
        <w:rPr>
          <w:rFonts w:ascii="Source Sans Pro" w:hAnsi="Source Sans Pro" w:cstheme="minorHAnsi"/>
        </w:rPr>
        <w:t>;12</w:t>
      </w:r>
      <w:proofErr w:type="gramEnd"/>
      <w:r w:rsidRPr="00AF0A35">
        <w:rPr>
          <w:rFonts w:ascii="Source Sans Pro" w:hAnsi="Source Sans Pro" w:cstheme="minorHAnsi"/>
        </w:rPr>
        <w:t xml:space="preserve">(1):50-5.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10.1097/00002508-199603000-00009. PMID: 8722735.</w:t>
      </w:r>
    </w:p>
    <w:p w14:paraId="4E54A190" w14:textId="77777777" w:rsidR="00CB5F34" w:rsidRPr="00AF0A35" w:rsidRDefault="00CB5F34" w:rsidP="00CB5F34">
      <w:pPr>
        <w:rPr>
          <w:rFonts w:ascii="Source Sans Pro" w:hAnsi="Source Sans Pro" w:cstheme="minorHAnsi"/>
        </w:rPr>
      </w:pPr>
    </w:p>
    <w:p w14:paraId="1298D469" w14:textId="77777777" w:rsidR="003E3E9B" w:rsidRPr="00AF0A35" w:rsidRDefault="003E3E9B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Perttunen</w:t>
      </w:r>
      <w:proofErr w:type="spellEnd"/>
      <w:r w:rsidRPr="00AF0A35">
        <w:rPr>
          <w:rFonts w:ascii="Source Sans Pro" w:hAnsi="Source Sans Pro" w:cstheme="minorHAnsi"/>
        </w:rPr>
        <w:t xml:space="preserve"> K, </w:t>
      </w:r>
      <w:proofErr w:type="spellStart"/>
      <w:r w:rsidRPr="00AF0A35">
        <w:rPr>
          <w:rFonts w:ascii="Source Sans Pro" w:hAnsi="Source Sans Pro" w:cstheme="minorHAnsi"/>
        </w:rPr>
        <w:t>Tasmuth</w:t>
      </w:r>
      <w:proofErr w:type="spellEnd"/>
      <w:r w:rsidRPr="00AF0A35">
        <w:rPr>
          <w:rFonts w:ascii="Source Sans Pro" w:hAnsi="Source Sans Pro" w:cstheme="minorHAnsi"/>
        </w:rPr>
        <w:t xml:space="preserve"> T, </w:t>
      </w:r>
      <w:proofErr w:type="spellStart"/>
      <w:r w:rsidRPr="00AF0A35">
        <w:rPr>
          <w:rFonts w:ascii="Source Sans Pro" w:hAnsi="Source Sans Pro" w:cstheme="minorHAnsi"/>
        </w:rPr>
        <w:t>Kalso</w:t>
      </w:r>
      <w:proofErr w:type="spellEnd"/>
      <w:r w:rsidRPr="00AF0A35">
        <w:rPr>
          <w:rFonts w:ascii="Source Sans Pro" w:hAnsi="Source Sans Pro" w:cstheme="minorHAnsi"/>
        </w:rPr>
        <w:t xml:space="preserve"> E. Chronic pain after thoracic surgery: a follow-up study. </w:t>
      </w:r>
      <w:proofErr w:type="spellStart"/>
      <w:r w:rsidRPr="00AF0A35">
        <w:rPr>
          <w:rFonts w:ascii="Source Sans Pro" w:hAnsi="Source Sans Pro" w:cstheme="minorHAnsi"/>
        </w:rPr>
        <w:t>Acta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Anaesthesiol</w:t>
      </w:r>
      <w:proofErr w:type="spellEnd"/>
      <w:r w:rsidRPr="00AF0A35">
        <w:rPr>
          <w:rFonts w:ascii="Source Sans Pro" w:hAnsi="Source Sans Pro" w:cstheme="minorHAnsi"/>
        </w:rPr>
        <w:t xml:space="preserve"> Scand. 1999 May</w:t>
      </w:r>
      <w:proofErr w:type="gramStart"/>
      <w:r w:rsidRPr="00AF0A35">
        <w:rPr>
          <w:rFonts w:ascii="Source Sans Pro" w:hAnsi="Source Sans Pro" w:cstheme="minorHAnsi"/>
        </w:rPr>
        <w:t>;43</w:t>
      </w:r>
      <w:proofErr w:type="gramEnd"/>
      <w:r w:rsidRPr="00AF0A35">
        <w:rPr>
          <w:rFonts w:ascii="Source Sans Pro" w:hAnsi="Source Sans Pro" w:cstheme="minorHAnsi"/>
        </w:rPr>
        <w:t xml:space="preserve">(5):563-7.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10.1034/j.1399-6576.1999.430513.x. PMID: 10342006.</w:t>
      </w:r>
    </w:p>
    <w:p w14:paraId="0C197B6B" w14:textId="77777777" w:rsidR="003E3E9B" w:rsidRPr="00AF0A35" w:rsidRDefault="003E3E9B" w:rsidP="003E3E9B">
      <w:pPr>
        <w:rPr>
          <w:rFonts w:ascii="Source Sans Pro" w:hAnsi="Source Sans Pro" w:cstheme="minorHAnsi"/>
        </w:rPr>
      </w:pPr>
    </w:p>
    <w:p w14:paraId="37250825" w14:textId="77777777" w:rsidR="000401A8" w:rsidRPr="00AF0A35" w:rsidRDefault="000401A8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Massaron</w:t>
      </w:r>
      <w:proofErr w:type="spellEnd"/>
      <w:r w:rsidRPr="00AF0A35">
        <w:rPr>
          <w:rFonts w:ascii="Source Sans Pro" w:hAnsi="Source Sans Pro" w:cstheme="minorHAnsi"/>
        </w:rPr>
        <w:t xml:space="preserve"> S, Bona S, </w:t>
      </w:r>
      <w:proofErr w:type="spellStart"/>
      <w:r w:rsidRPr="00AF0A35">
        <w:rPr>
          <w:rFonts w:ascii="Source Sans Pro" w:hAnsi="Source Sans Pro" w:cstheme="minorHAnsi"/>
        </w:rPr>
        <w:t>Fumagalli</w:t>
      </w:r>
      <w:proofErr w:type="spellEnd"/>
      <w:r w:rsidRPr="00AF0A35">
        <w:rPr>
          <w:rFonts w:ascii="Source Sans Pro" w:hAnsi="Source Sans Pro" w:cstheme="minorHAnsi"/>
        </w:rPr>
        <w:t xml:space="preserve"> U, </w:t>
      </w:r>
      <w:proofErr w:type="spellStart"/>
      <w:r w:rsidRPr="00AF0A35">
        <w:rPr>
          <w:rFonts w:ascii="Source Sans Pro" w:hAnsi="Source Sans Pro" w:cstheme="minorHAnsi"/>
        </w:rPr>
        <w:t>Battafarano</w:t>
      </w:r>
      <w:proofErr w:type="spellEnd"/>
      <w:r w:rsidRPr="00AF0A35">
        <w:rPr>
          <w:rFonts w:ascii="Source Sans Pro" w:hAnsi="Source Sans Pro" w:cstheme="minorHAnsi"/>
        </w:rPr>
        <w:t xml:space="preserve"> F, Elmore U, Rosati R. Analysis of post-surgical pain after inguinal hernia repair: a prospective study of 1,440 </w:t>
      </w:r>
      <w:r w:rsidRPr="00AF0A35">
        <w:rPr>
          <w:rFonts w:ascii="Source Sans Pro" w:hAnsi="Source Sans Pro" w:cstheme="minorHAnsi"/>
        </w:rPr>
        <w:lastRenderedPageBreak/>
        <w:t>operations. Hernia. 2007 Dec</w:t>
      </w:r>
      <w:proofErr w:type="gramStart"/>
      <w:r w:rsidRPr="00AF0A35">
        <w:rPr>
          <w:rFonts w:ascii="Source Sans Pro" w:hAnsi="Source Sans Pro" w:cstheme="minorHAnsi"/>
        </w:rPr>
        <w:t>;11</w:t>
      </w:r>
      <w:proofErr w:type="gramEnd"/>
      <w:r w:rsidRPr="00AF0A35">
        <w:rPr>
          <w:rFonts w:ascii="Source Sans Pro" w:hAnsi="Source Sans Pro" w:cstheme="minorHAnsi"/>
        </w:rPr>
        <w:t xml:space="preserve">(6):517-25.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 xml:space="preserve">: 10.1007/s10029-007-0267-7. </w:t>
      </w:r>
      <w:proofErr w:type="spellStart"/>
      <w:r w:rsidRPr="00AF0A35">
        <w:rPr>
          <w:rFonts w:ascii="Source Sans Pro" w:hAnsi="Source Sans Pro" w:cstheme="minorHAnsi"/>
        </w:rPr>
        <w:t>Epub</w:t>
      </w:r>
      <w:proofErr w:type="spellEnd"/>
      <w:r w:rsidRPr="00AF0A35">
        <w:rPr>
          <w:rFonts w:ascii="Source Sans Pro" w:hAnsi="Source Sans Pro" w:cstheme="minorHAnsi"/>
        </w:rPr>
        <w:t xml:space="preserve"> 2007 Jul 24. PMID: 17646895.</w:t>
      </w:r>
    </w:p>
    <w:p w14:paraId="22B64E42" w14:textId="77777777" w:rsidR="000401A8" w:rsidRPr="00AF0A35" w:rsidRDefault="000401A8" w:rsidP="000401A8">
      <w:pPr>
        <w:rPr>
          <w:rFonts w:ascii="Source Sans Pro" w:hAnsi="Source Sans Pro" w:cstheme="minorHAnsi"/>
        </w:rPr>
      </w:pPr>
    </w:p>
    <w:p w14:paraId="2602D3B7" w14:textId="77777777" w:rsidR="000401A8" w:rsidRPr="00AF0A35" w:rsidRDefault="000401A8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O'Dwyer</w:t>
      </w:r>
      <w:proofErr w:type="spellEnd"/>
      <w:r w:rsidRPr="00AF0A35">
        <w:rPr>
          <w:rFonts w:ascii="Source Sans Pro" w:hAnsi="Source Sans Pro" w:cstheme="minorHAnsi"/>
        </w:rPr>
        <w:t xml:space="preserve"> PJ, Kingsnorth AN, Molloy RG, Small PK, </w:t>
      </w:r>
      <w:proofErr w:type="spellStart"/>
      <w:r w:rsidRPr="00AF0A35">
        <w:rPr>
          <w:rFonts w:ascii="Source Sans Pro" w:hAnsi="Source Sans Pro" w:cstheme="minorHAnsi"/>
        </w:rPr>
        <w:t>Lammers</w:t>
      </w:r>
      <w:proofErr w:type="spellEnd"/>
      <w:r w:rsidRPr="00AF0A35">
        <w:rPr>
          <w:rFonts w:ascii="Source Sans Pro" w:hAnsi="Source Sans Pro" w:cstheme="minorHAnsi"/>
        </w:rPr>
        <w:t xml:space="preserve"> B, </w:t>
      </w:r>
      <w:proofErr w:type="spellStart"/>
      <w:r w:rsidRPr="00AF0A35">
        <w:rPr>
          <w:rFonts w:ascii="Source Sans Pro" w:hAnsi="Source Sans Pro" w:cstheme="minorHAnsi"/>
        </w:rPr>
        <w:t>Horeyseck</w:t>
      </w:r>
      <w:proofErr w:type="spellEnd"/>
      <w:r w:rsidRPr="00AF0A35">
        <w:rPr>
          <w:rFonts w:ascii="Source Sans Pro" w:hAnsi="Source Sans Pro" w:cstheme="minorHAnsi"/>
        </w:rPr>
        <w:t xml:space="preserve"> G. Randomized clinical trial assessing impact of a lightweight or heavyweight mesh on chronic pain after inguinal hernia repair. Br J Surg. 2005 Feb</w:t>
      </w:r>
      <w:proofErr w:type="gramStart"/>
      <w:r w:rsidRPr="00AF0A35">
        <w:rPr>
          <w:rFonts w:ascii="Source Sans Pro" w:hAnsi="Source Sans Pro" w:cstheme="minorHAnsi"/>
        </w:rPr>
        <w:t>;92</w:t>
      </w:r>
      <w:proofErr w:type="gramEnd"/>
      <w:r w:rsidRPr="00AF0A35">
        <w:rPr>
          <w:rFonts w:ascii="Source Sans Pro" w:hAnsi="Source Sans Pro" w:cstheme="minorHAnsi"/>
        </w:rPr>
        <w:t xml:space="preserve">(2):166-70.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10.1002/bjs.4833. PMID: 15584057.</w:t>
      </w:r>
    </w:p>
    <w:p w14:paraId="5580CF0C" w14:textId="77777777" w:rsidR="000401A8" w:rsidRPr="00AF0A35" w:rsidRDefault="000401A8" w:rsidP="000401A8">
      <w:pPr>
        <w:rPr>
          <w:rFonts w:ascii="Source Sans Pro" w:hAnsi="Source Sans Pro" w:cstheme="minorHAnsi"/>
        </w:rPr>
      </w:pPr>
    </w:p>
    <w:p w14:paraId="48920AC4" w14:textId="77777777" w:rsidR="00FF593D" w:rsidRPr="00AF0A35" w:rsidRDefault="00FF593D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Steegers</w:t>
      </w:r>
      <w:proofErr w:type="spellEnd"/>
      <w:r w:rsidRPr="00AF0A35">
        <w:rPr>
          <w:rFonts w:ascii="Source Sans Pro" w:hAnsi="Source Sans Pro" w:cstheme="minorHAnsi"/>
        </w:rPr>
        <w:t xml:space="preserve"> MA, van de </w:t>
      </w:r>
      <w:proofErr w:type="spellStart"/>
      <w:r w:rsidRPr="00AF0A35">
        <w:rPr>
          <w:rFonts w:ascii="Source Sans Pro" w:hAnsi="Source Sans Pro" w:cstheme="minorHAnsi"/>
        </w:rPr>
        <w:t>Luijtgaarden</w:t>
      </w:r>
      <w:proofErr w:type="spellEnd"/>
      <w:r w:rsidRPr="00AF0A35">
        <w:rPr>
          <w:rFonts w:ascii="Source Sans Pro" w:hAnsi="Source Sans Pro" w:cstheme="minorHAnsi"/>
        </w:rPr>
        <w:t xml:space="preserve"> A, </w:t>
      </w:r>
      <w:proofErr w:type="spellStart"/>
      <w:r w:rsidRPr="00AF0A35">
        <w:rPr>
          <w:rFonts w:ascii="Source Sans Pro" w:hAnsi="Source Sans Pro" w:cstheme="minorHAnsi"/>
        </w:rPr>
        <w:t>Noyez</w:t>
      </w:r>
      <w:proofErr w:type="spellEnd"/>
      <w:r w:rsidRPr="00AF0A35">
        <w:rPr>
          <w:rFonts w:ascii="Source Sans Pro" w:hAnsi="Source Sans Pro" w:cstheme="minorHAnsi"/>
        </w:rPr>
        <w:t xml:space="preserve"> L, </w:t>
      </w:r>
      <w:proofErr w:type="spellStart"/>
      <w:r w:rsidRPr="00AF0A35">
        <w:rPr>
          <w:rFonts w:ascii="Source Sans Pro" w:hAnsi="Source Sans Pro" w:cstheme="minorHAnsi"/>
        </w:rPr>
        <w:t>Scheffer</w:t>
      </w:r>
      <w:proofErr w:type="spellEnd"/>
      <w:r w:rsidRPr="00AF0A35">
        <w:rPr>
          <w:rFonts w:ascii="Source Sans Pro" w:hAnsi="Source Sans Pro" w:cstheme="minorHAnsi"/>
        </w:rPr>
        <w:t xml:space="preserve"> GJ, Wilder-Smith OH. The </w:t>
      </w:r>
      <w:proofErr w:type="gramStart"/>
      <w:r w:rsidRPr="00AF0A35">
        <w:rPr>
          <w:rFonts w:ascii="Source Sans Pro" w:hAnsi="Source Sans Pro" w:cstheme="minorHAnsi"/>
        </w:rPr>
        <w:t>role of angina pectoris in chronic pain after coronary artery bypass</w:t>
      </w:r>
      <w:proofErr w:type="gramEnd"/>
      <w:r w:rsidRPr="00AF0A35">
        <w:rPr>
          <w:rFonts w:ascii="Source Sans Pro" w:hAnsi="Source Sans Pro" w:cstheme="minorHAnsi"/>
        </w:rPr>
        <w:t xml:space="preserve"> graft surgery. J Pain. 2007 Aug</w:t>
      </w:r>
      <w:proofErr w:type="gramStart"/>
      <w:r w:rsidRPr="00AF0A35">
        <w:rPr>
          <w:rFonts w:ascii="Source Sans Pro" w:hAnsi="Source Sans Pro" w:cstheme="minorHAnsi"/>
        </w:rPr>
        <w:t>;8</w:t>
      </w:r>
      <w:proofErr w:type="gramEnd"/>
      <w:r w:rsidRPr="00AF0A35">
        <w:rPr>
          <w:rFonts w:ascii="Source Sans Pro" w:hAnsi="Source Sans Pro" w:cstheme="minorHAnsi"/>
        </w:rPr>
        <w:t xml:space="preserve">(8):667-73.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 xml:space="preserve">: 10.1016/j.jpain.2007.04.007. </w:t>
      </w:r>
      <w:proofErr w:type="spellStart"/>
      <w:r w:rsidRPr="00AF0A35">
        <w:rPr>
          <w:rFonts w:ascii="Source Sans Pro" w:hAnsi="Source Sans Pro" w:cstheme="minorHAnsi"/>
        </w:rPr>
        <w:t>Epub</w:t>
      </w:r>
      <w:proofErr w:type="spellEnd"/>
      <w:r w:rsidRPr="00AF0A35">
        <w:rPr>
          <w:rFonts w:ascii="Source Sans Pro" w:hAnsi="Source Sans Pro" w:cstheme="minorHAnsi"/>
        </w:rPr>
        <w:t xml:space="preserve"> 2007 Jun 13. PMID: 17569594.</w:t>
      </w:r>
    </w:p>
    <w:p w14:paraId="25B3CC95" w14:textId="77777777" w:rsidR="00FF593D" w:rsidRPr="00AF0A35" w:rsidRDefault="00FF593D" w:rsidP="00FF593D">
      <w:pPr>
        <w:rPr>
          <w:rFonts w:ascii="Source Sans Pro" w:hAnsi="Source Sans Pro" w:cstheme="minorHAnsi"/>
        </w:rPr>
      </w:pPr>
    </w:p>
    <w:p w14:paraId="0812E9AD" w14:textId="77777777" w:rsidR="001270EA" w:rsidRPr="00AF0A35" w:rsidRDefault="001270EA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Taillefer</w:t>
      </w:r>
      <w:proofErr w:type="spellEnd"/>
      <w:r w:rsidRPr="00AF0A35">
        <w:rPr>
          <w:rFonts w:ascii="Source Sans Pro" w:hAnsi="Source Sans Pro" w:cstheme="minorHAnsi"/>
        </w:rPr>
        <w:t xml:space="preserve"> MC, Carrier M, </w:t>
      </w:r>
      <w:proofErr w:type="spellStart"/>
      <w:r w:rsidRPr="00AF0A35">
        <w:rPr>
          <w:rFonts w:ascii="Source Sans Pro" w:hAnsi="Source Sans Pro" w:cstheme="minorHAnsi"/>
        </w:rPr>
        <w:t>Bélisle</w:t>
      </w:r>
      <w:proofErr w:type="spellEnd"/>
      <w:r w:rsidRPr="00AF0A35">
        <w:rPr>
          <w:rFonts w:ascii="Source Sans Pro" w:hAnsi="Source Sans Pro" w:cstheme="minorHAnsi"/>
        </w:rPr>
        <w:t xml:space="preserve"> S, Levesque S, </w:t>
      </w:r>
      <w:proofErr w:type="spellStart"/>
      <w:r w:rsidRPr="00AF0A35">
        <w:rPr>
          <w:rFonts w:ascii="Source Sans Pro" w:hAnsi="Source Sans Pro" w:cstheme="minorHAnsi"/>
        </w:rPr>
        <w:t>Lanctôt</w:t>
      </w:r>
      <w:proofErr w:type="spellEnd"/>
      <w:r w:rsidRPr="00AF0A35">
        <w:rPr>
          <w:rFonts w:ascii="Source Sans Pro" w:hAnsi="Source Sans Pro" w:cstheme="minorHAnsi"/>
        </w:rPr>
        <w:t xml:space="preserve"> H, </w:t>
      </w:r>
      <w:proofErr w:type="spellStart"/>
      <w:r w:rsidRPr="00AF0A35">
        <w:rPr>
          <w:rFonts w:ascii="Source Sans Pro" w:hAnsi="Source Sans Pro" w:cstheme="minorHAnsi"/>
        </w:rPr>
        <w:t>Boisvert</w:t>
      </w:r>
      <w:proofErr w:type="spellEnd"/>
      <w:r w:rsidRPr="00AF0A35">
        <w:rPr>
          <w:rFonts w:ascii="Source Sans Pro" w:hAnsi="Source Sans Pro" w:cstheme="minorHAnsi"/>
        </w:rPr>
        <w:t xml:space="preserve"> AM, </w:t>
      </w:r>
      <w:proofErr w:type="spellStart"/>
      <w:r w:rsidRPr="00AF0A35">
        <w:rPr>
          <w:rFonts w:ascii="Source Sans Pro" w:hAnsi="Source Sans Pro" w:cstheme="minorHAnsi"/>
        </w:rPr>
        <w:t>Choinière</w:t>
      </w:r>
      <w:proofErr w:type="spellEnd"/>
      <w:r w:rsidRPr="00AF0A35">
        <w:rPr>
          <w:rFonts w:ascii="Source Sans Pro" w:hAnsi="Source Sans Pro" w:cstheme="minorHAnsi"/>
        </w:rPr>
        <w:t xml:space="preserve"> M. Prevalence, characteristics, and predictors of chronic nonanginal postoperative pain after a cardiac operation: a cross-sectional study. J </w:t>
      </w:r>
      <w:proofErr w:type="spellStart"/>
      <w:r w:rsidRPr="00AF0A35">
        <w:rPr>
          <w:rFonts w:ascii="Source Sans Pro" w:hAnsi="Source Sans Pro" w:cstheme="minorHAnsi"/>
        </w:rPr>
        <w:t>Thorac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Cardiovasc</w:t>
      </w:r>
      <w:proofErr w:type="spellEnd"/>
      <w:r w:rsidRPr="00AF0A35">
        <w:rPr>
          <w:rFonts w:ascii="Source Sans Pro" w:hAnsi="Source Sans Pro" w:cstheme="minorHAnsi"/>
        </w:rPr>
        <w:t xml:space="preserve"> Surg. 2006 Jun</w:t>
      </w:r>
      <w:proofErr w:type="gramStart"/>
      <w:r w:rsidRPr="00AF0A35">
        <w:rPr>
          <w:rFonts w:ascii="Source Sans Pro" w:hAnsi="Source Sans Pro" w:cstheme="minorHAnsi"/>
        </w:rPr>
        <w:t>;131</w:t>
      </w:r>
      <w:proofErr w:type="gramEnd"/>
      <w:r w:rsidRPr="00AF0A35">
        <w:rPr>
          <w:rFonts w:ascii="Source Sans Pro" w:hAnsi="Source Sans Pro" w:cstheme="minorHAnsi"/>
        </w:rPr>
        <w:t xml:space="preserve">(6):1274-80.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10.1016/j.jtcvs.2006.02.001. PMID: 16733157.</w:t>
      </w:r>
    </w:p>
    <w:p w14:paraId="589B3FA1" w14:textId="77777777" w:rsidR="001270EA" w:rsidRPr="00AF0A35" w:rsidRDefault="001270EA" w:rsidP="001270EA">
      <w:pPr>
        <w:rPr>
          <w:rFonts w:ascii="Source Sans Pro" w:hAnsi="Source Sans Pro" w:cstheme="minorHAnsi"/>
        </w:rPr>
      </w:pPr>
    </w:p>
    <w:p w14:paraId="1BD20E88" w14:textId="77777777" w:rsidR="00A206BC" w:rsidRPr="00AF0A35" w:rsidRDefault="00A206BC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AF0A35">
        <w:rPr>
          <w:rFonts w:ascii="Source Sans Pro" w:hAnsi="Source Sans Pro" w:cstheme="minorHAnsi"/>
        </w:rPr>
        <w:t xml:space="preserve">Bruce J, Drury N, </w:t>
      </w:r>
      <w:proofErr w:type="spellStart"/>
      <w:r w:rsidRPr="00AF0A35">
        <w:rPr>
          <w:rFonts w:ascii="Source Sans Pro" w:hAnsi="Source Sans Pro" w:cstheme="minorHAnsi"/>
        </w:rPr>
        <w:t>Poobalan</w:t>
      </w:r>
      <w:proofErr w:type="spellEnd"/>
      <w:r w:rsidRPr="00AF0A35">
        <w:rPr>
          <w:rFonts w:ascii="Source Sans Pro" w:hAnsi="Source Sans Pro" w:cstheme="minorHAnsi"/>
        </w:rPr>
        <w:t xml:space="preserve"> AS, Jeffrey RR, Smith WC, Chambers WA. The prevalence of chronic chest and leg pain following cardiac surgery: a historical cohort study. Pain. 2003 Jul</w:t>
      </w:r>
      <w:proofErr w:type="gramStart"/>
      <w:r w:rsidRPr="00AF0A35">
        <w:rPr>
          <w:rFonts w:ascii="Source Sans Pro" w:hAnsi="Source Sans Pro" w:cstheme="minorHAnsi"/>
        </w:rPr>
        <w:t>;104</w:t>
      </w:r>
      <w:proofErr w:type="gramEnd"/>
      <w:r w:rsidRPr="00AF0A35">
        <w:rPr>
          <w:rFonts w:ascii="Source Sans Pro" w:hAnsi="Source Sans Pro" w:cstheme="minorHAnsi"/>
        </w:rPr>
        <w:t xml:space="preserve">(1-2):265-73.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10.1016/s0304-3959(03)00017-4. Erratum in: Pain. 2004 Dec</w:t>
      </w:r>
      <w:proofErr w:type="gramStart"/>
      <w:r w:rsidRPr="00AF0A35">
        <w:rPr>
          <w:rFonts w:ascii="Source Sans Pro" w:hAnsi="Source Sans Pro" w:cstheme="minorHAnsi"/>
        </w:rPr>
        <w:t>;112</w:t>
      </w:r>
      <w:proofErr w:type="gramEnd"/>
      <w:r w:rsidRPr="00AF0A35">
        <w:rPr>
          <w:rFonts w:ascii="Source Sans Pro" w:hAnsi="Source Sans Pro" w:cstheme="minorHAnsi"/>
        </w:rPr>
        <w:t>(3):413. PMID: 12855337.</w:t>
      </w:r>
    </w:p>
    <w:p w14:paraId="64842FE6" w14:textId="77777777" w:rsidR="00A206BC" w:rsidRPr="00AF0A35" w:rsidRDefault="00A206BC" w:rsidP="00A206BC">
      <w:pPr>
        <w:rPr>
          <w:rFonts w:ascii="Source Sans Pro" w:hAnsi="Source Sans Pro" w:cstheme="minorHAnsi"/>
        </w:rPr>
      </w:pPr>
    </w:p>
    <w:p w14:paraId="7C61D29D" w14:textId="77777777" w:rsidR="00782E40" w:rsidRPr="00AF0A35" w:rsidRDefault="00782E40" w:rsidP="00AF0A35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proofErr w:type="spellStart"/>
      <w:r w:rsidRPr="00AF0A35">
        <w:rPr>
          <w:rFonts w:ascii="Source Sans Pro" w:hAnsi="Source Sans Pro" w:cstheme="minorHAnsi"/>
        </w:rPr>
        <w:t>Nikolajsen</w:t>
      </w:r>
      <w:proofErr w:type="spellEnd"/>
      <w:r w:rsidRPr="00AF0A35">
        <w:rPr>
          <w:rFonts w:ascii="Source Sans Pro" w:hAnsi="Source Sans Pro" w:cstheme="minorHAnsi"/>
        </w:rPr>
        <w:t xml:space="preserve"> L, </w:t>
      </w:r>
      <w:proofErr w:type="spellStart"/>
      <w:r w:rsidRPr="00AF0A35">
        <w:rPr>
          <w:rFonts w:ascii="Source Sans Pro" w:hAnsi="Source Sans Pro" w:cstheme="minorHAnsi"/>
        </w:rPr>
        <w:t>Sørensen</w:t>
      </w:r>
      <w:proofErr w:type="spellEnd"/>
      <w:r w:rsidRPr="00AF0A35">
        <w:rPr>
          <w:rFonts w:ascii="Source Sans Pro" w:hAnsi="Source Sans Pro" w:cstheme="minorHAnsi"/>
        </w:rPr>
        <w:t xml:space="preserve"> HC, Jensen TS, </w:t>
      </w:r>
      <w:proofErr w:type="spellStart"/>
      <w:r w:rsidRPr="00AF0A35">
        <w:rPr>
          <w:rFonts w:ascii="Source Sans Pro" w:hAnsi="Source Sans Pro" w:cstheme="minorHAnsi"/>
        </w:rPr>
        <w:t>Kehlet</w:t>
      </w:r>
      <w:proofErr w:type="spellEnd"/>
      <w:r w:rsidRPr="00AF0A35">
        <w:rPr>
          <w:rFonts w:ascii="Source Sans Pro" w:hAnsi="Source Sans Pro" w:cstheme="minorHAnsi"/>
        </w:rPr>
        <w:t xml:space="preserve"> H. Chronic pain following Caesarean section. </w:t>
      </w:r>
      <w:proofErr w:type="spellStart"/>
      <w:r w:rsidRPr="00AF0A35">
        <w:rPr>
          <w:rFonts w:ascii="Source Sans Pro" w:hAnsi="Source Sans Pro" w:cstheme="minorHAnsi"/>
        </w:rPr>
        <w:t>Acta</w:t>
      </w:r>
      <w:proofErr w:type="spellEnd"/>
      <w:r w:rsidRPr="00AF0A35">
        <w:rPr>
          <w:rFonts w:ascii="Source Sans Pro" w:hAnsi="Source Sans Pro" w:cstheme="minorHAnsi"/>
        </w:rPr>
        <w:t xml:space="preserve"> </w:t>
      </w:r>
      <w:proofErr w:type="spellStart"/>
      <w:r w:rsidRPr="00AF0A35">
        <w:rPr>
          <w:rFonts w:ascii="Source Sans Pro" w:hAnsi="Source Sans Pro" w:cstheme="minorHAnsi"/>
        </w:rPr>
        <w:t>Anaesthesiol</w:t>
      </w:r>
      <w:proofErr w:type="spellEnd"/>
      <w:r w:rsidRPr="00AF0A35">
        <w:rPr>
          <w:rFonts w:ascii="Source Sans Pro" w:hAnsi="Source Sans Pro" w:cstheme="minorHAnsi"/>
        </w:rPr>
        <w:t xml:space="preserve"> Scand. 2004 Jan</w:t>
      </w:r>
      <w:proofErr w:type="gramStart"/>
      <w:r w:rsidRPr="00AF0A35">
        <w:rPr>
          <w:rFonts w:ascii="Source Sans Pro" w:hAnsi="Source Sans Pro" w:cstheme="minorHAnsi"/>
        </w:rPr>
        <w:t>;48</w:t>
      </w:r>
      <w:proofErr w:type="gramEnd"/>
      <w:r w:rsidRPr="00AF0A35">
        <w:rPr>
          <w:rFonts w:ascii="Source Sans Pro" w:hAnsi="Source Sans Pro" w:cstheme="minorHAnsi"/>
        </w:rPr>
        <w:t xml:space="preserve">(1):111-6. </w:t>
      </w:r>
      <w:proofErr w:type="spellStart"/>
      <w:proofErr w:type="gramStart"/>
      <w:r w:rsidRPr="00AF0A35">
        <w:rPr>
          <w:rFonts w:ascii="Source Sans Pro" w:hAnsi="Source Sans Pro" w:cstheme="minorHAnsi"/>
        </w:rPr>
        <w:t>doi</w:t>
      </w:r>
      <w:proofErr w:type="spellEnd"/>
      <w:proofErr w:type="gramEnd"/>
      <w:r w:rsidRPr="00AF0A35">
        <w:rPr>
          <w:rFonts w:ascii="Source Sans Pro" w:hAnsi="Source Sans Pro" w:cstheme="minorHAnsi"/>
        </w:rPr>
        <w:t>: 10.1111/j.1399-6576.2004.00271.x. PMID: 1</w:t>
      </w:r>
      <w:bookmarkStart w:id="0" w:name="_GoBack"/>
      <w:bookmarkEnd w:id="0"/>
      <w:r w:rsidRPr="00AF0A35">
        <w:rPr>
          <w:rFonts w:ascii="Source Sans Pro" w:hAnsi="Source Sans Pro" w:cstheme="minorHAnsi"/>
        </w:rPr>
        <w:t>4674981.</w:t>
      </w:r>
    </w:p>
    <w:p w14:paraId="3F6A0C3C" w14:textId="77777777" w:rsidR="00AF0A35" w:rsidRPr="000159B7" w:rsidRDefault="00AF0A35" w:rsidP="000159B7">
      <w:pPr>
        <w:rPr>
          <w:rFonts w:ascii="Source Sans Pro" w:hAnsi="Source Sans Pro"/>
        </w:rPr>
      </w:pPr>
    </w:p>
    <w:sectPr w:rsidR="00AF0A35" w:rsidRPr="000159B7" w:rsidSect="00E1695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CF04" w14:textId="77777777" w:rsidR="00AF0A35" w:rsidRDefault="00AF0A35" w:rsidP="00AF0A35">
      <w:r>
        <w:separator/>
      </w:r>
    </w:p>
  </w:endnote>
  <w:endnote w:type="continuationSeparator" w:id="0">
    <w:p w14:paraId="3301157B" w14:textId="77777777" w:rsidR="00AF0A35" w:rsidRDefault="00AF0A35" w:rsidP="00A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E91A" w14:textId="77777777" w:rsidR="00AF0A35" w:rsidRDefault="00AF0A35" w:rsidP="00AF0A35">
      <w:r>
        <w:separator/>
      </w:r>
    </w:p>
  </w:footnote>
  <w:footnote w:type="continuationSeparator" w:id="0">
    <w:p w14:paraId="0B00F438" w14:textId="77777777" w:rsidR="00AF0A35" w:rsidRDefault="00AF0A35" w:rsidP="00AF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B4B6" w14:textId="1451CF65" w:rsidR="00AF0A35" w:rsidRDefault="00AF0A35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49FDF93A" wp14:editId="5F2ECE6F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52E1D520" wp14:editId="5288A500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BCA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311"/>
    <w:multiLevelType w:val="hybridMultilevel"/>
    <w:tmpl w:val="81E4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C2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3E"/>
    <w:multiLevelType w:val="hybridMultilevel"/>
    <w:tmpl w:val="27CE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4C5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553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877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F4C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7F91"/>
    <w:multiLevelType w:val="hybridMultilevel"/>
    <w:tmpl w:val="80E2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C4C3D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062BA"/>
    <w:multiLevelType w:val="hybridMultilevel"/>
    <w:tmpl w:val="5A4C7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438B0"/>
    <w:multiLevelType w:val="hybridMultilevel"/>
    <w:tmpl w:val="4CC0B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F7B7D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A26AB"/>
    <w:multiLevelType w:val="hybridMultilevel"/>
    <w:tmpl w:val="51C6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56"/>
    <w:rsid w:val="000159B7"/>
    <w:rsid w:val="000401A8"/>
    <w:rsid w:val="001270EA"/>
    <w:rsid w:val="001E5499"/>
    <w:rsid w:val="0021571A"/>
    <w:rsid w:val="00244B20"/>
    <w:rsid w:val="003E3E9B"/>
    <w:rsid w:val="0045577F"/>
    <w:rsid w:val="005C72B7"/>
    <w:rsid w:val="006175D4"/>
    <w:rsid w:val="00642C85"/>
    <w:rsid w:val="007436BE"/>
    <w:rsid w:val="00746B47"/>
    <w:rsid w:val="00762C56"/>
    <w:rsid w:val="00782E40"/>
    <w:rsid w:val="007A0870"/>
    <w:rsid w:val="007E7F17"/>
    <w:rsid w:val="008774BD"/>
    <w:rsid w:val="00A206BC"/>
    <w:rsid w:val="00A853D0"/>
    <w:rsid w:val="00AF0A35"/>
    <w:rsid w:val="00B97275"/>
    <w:rsid w:val="00CB5F34"/>
    <w:rsid w:val="00CB6B26"/>
    <w:rsid w:val="00D30004"/>
    <w:rsid w:val="00D72CF5"/>
    <w:rsid w:val="00E1695E"/>
    <w:rsid w:val="00F62FD0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F62F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F62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8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44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978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1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3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78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3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2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52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7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6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5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2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71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4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4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6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5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8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52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0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5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7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7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9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06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590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9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as.cochrane.org/contact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andrew.moore@omkltd.org</dc:creator>
  <cp:lastModifiedBy>Anna Erskine</cp:lastModifiedBy>
  <cp:revision>6</cp:revision>
  <dcterms:created xsi:type="dcterms:W3CDTF">2021-04-09T10:35:00Z</dcterms:created>
  <dcterms:modified xsi:type="dcterms:W3CDTF">2021-04-09T11:03:00Z</dcterms:modified>
</cp:coreProperties>
</file>