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E577B9" w14:textId="7DC749A8" w:rsidR="00A411A3" w:rsidRDefault="00A411A3" w:rsidP="007D142F">
      <w:pPr>
        <w:pStyle w:val="CoverHeadingLong"/>
      </w:pPr>
      <w:r>
        <w:t>Strategic Plan</w:t>
      </w:r>
      <w:r w:rsidR="007D142F">
        <w:t xml:space="preserve"> Template for </w:t>
      </w:r>
      <w:r w:rsidR="00A746B9">
        <w:t xml:space="preserve">Cochrane </w:t>
      </w:r>
      <w:r w:rsidR="00B80E24">
        <w:t>Methods Groups</w:t>
      </w:r>
    </w:p>
    <w:p w14:paraId="63D4C123" w14:textId="77777777" w:rsidR="006D3B11" w:rsidRDefault="006D3B11" w:rsidP="00A54707">
      <w:pPr>
        <w:pStyle w:val="PagesIntroduction"/>
      </w:pPr>
    </w:p>
    <w:p w14:paraId="14FE0C8D" w14:textId="177868CC" w:rsidR="006D3B11" w:rsidRDefault="006D3B11" w:rsidP="008F683A">
      <w:pPr>
        <w:pStyle w:val="PagesIntroduction"/>
      </w:pPr>
      <w:r>
        <w:t>T</w:t>
      </w:r>
      <w:r w:rsidR="008F683A">
        <w:t xml:space="preserve">his </w:t>
      </w:r>
      <w:r w:rsidR="00A746B9">
        <w:t>S</w:t>
      </w:r>
      <w:r w:rsidR="008F683A">
        <w:t xml:space="preserve">trategic </w:t>
      </w:r>
      <w:r w:rsidR="00A746B9">
        <w:t>P</w:t>
      </w:r>
      <w:r w:rsidR="008F683A">
        <w:t xml:space="preserve">lan template is divided into </w:t>
      </w:r>
      <w:r w:rsidR="00A54707">
        <w:t>six</w:t>
      </w:r>
      <w:r w:rsidR="008F683A">
        <w:t xml:space="preserve"> sections:</w:t>
      </w:r>
    </w:p>
    <w:p w14:paraId="1D15280C" w14:textId="4FCBD14C" w:rsidR="008F683A" w:rsidRDefault="008F683A" w:rsidP="008F683A">
      <w:pPr>
        <w:pStyle w:val="PagesIntroduction"/>
        <w:numPr>
          <w:ilvl w:val="0"/>
          <w:numId w:val="31"/>
        </w:numPr>
      </w:pPr>
      <w:r>
        <w:t xml:space="preserve">The local environment in which the </w:t>
      </w:r>
      <w:r w:rsidR="00B80E24">
        <w:t>Group</w:t>
      </w:r>
      <w:r>
        <w:t xml:space="preserve"> operates</w:t>
      </w:r>
    </w:p>
    <w:p w14:paraId="4E2FD7D8" w14:textId="6CB5942C" w:rsidR="008F683A" w:rsidRDefault="005871E4" w:rsidP="008F683A">
      <w:pPr>
        <w:pStyle w:val="PagesIntroduction"/>
        <w:numPr>
          <w:ilvl w:val="0"/>
          <w:numId w:val="31"/>
        </w:numPr>
      </w:pPr>
      <w:r>
        <w:t>Current funder priorities</w:t>
      </w:r>
      <w:r w:rsidR="00396165">
        <w:t xml:space="preserve"> / requirements</w:t>
      </w:r>
    </w:p>
    <w:p w14:paraId="73F31F87" w14:textId="4593D89B" w:rsidR="005871E4" w:rsidRDefault="005871E4" w:rsidP="008F683A">
      <w:pPr>
        <w:pStyle w:val="PagesIntroduction"/>
        <w:numPr>
          <w:ilvl w:val="0"/>
          <w:numId w:val="31"/>
        </w:numPr>
      </w:pPr>
      <w:r>
        <w:t xml:space="preserve">How </w:t>
      </w:r>
      <w:r w:rsidR="00B24468">
        <w:t>your</w:t>
      </w:r>
      <w:r>
        <w:t xml:space="preserve"> </w:t>
      </w:r>
      <w:r w:rsidR="00B80E24">
        <w:t>Group</w:t>
      </w:r>
      <w:r>
        <w:t xml:space="preserve"> will deliver </w:t>
      </w:r>
      <w:r w:rsidR="00A746B9">
        <w:t xml:space="preserve">its </w:t>
      </w:r>
      <w:r>
        <w:t>Cochrane functions</w:t>
      </w:r>
    </w:p>
    <w:p w14:paraId="510D818B" w14:textId="076C99AD" w:rsidR="005871E4" w:rsidRDefault="005871E4" w:rsidP="008F683A">
      <w:pPr>
        <w:pStyle w:val="PagesIntroduction"/>
        <w:numPr>
          <w:ilvl w:val="0"/>
          <w:numId w:val="31"/>
        </w:numPr>
      </w:pPr>
      <w:r>
        <w:t xml:space="preserve">Specialisms of the </w:t>
      </w:r>
      <w:r w:rsidR="00B80E24">
        <w:t>Group</w:t>
      </w:r>
    </w:p>
    <w:p w14:paraId="4FBF4266" w14:textId="51F1F393" w:rsidR="005871E4" w:rsidRDefault="005871E4" w:rsidP="008F683A">
      <w:pPr>
        <w:pStyle w:val="PagesIntroduction"/>
        <w:numPr>
          <w:ilvl w:val="0"/>
          <w:numId w:val="31"/>
        </w:numPr>
      </w:pPr>
      <w:r>
        <w:t xml:space="preserve">Challenges and </w:t>
      </w:r>
      <w:r w:rsidR="00A746B9">
        <w:t>R</w:t>
      </w:r>
      <w:r>
        <w:t>isks</w:t>
      </w:r>
    </w:p>
    <w:p w14:paraId="6F020FBA" w14:textId="4A1A36C7" w:rsidR="00A44854" w:rsidRDefault="001D1AD1" w:rsidP="008F683A">
      <w:pPr>
        <w:pStyle w:val="PagesIntroduction"/>
        <w:numPr>
          <w:ilvl w:val="0"/>
          <w:numId w:val="31"/>
        </w:numPr>
      </w:pPr>
      <w:r>
        <w:t>Development</w:t>
      </w:r>
      <w:r w:rsidR="00A44854">
        <w:t xml:space="preserve"> </w:t>
      </w:r>
      <w:r w:rsidR="00A746B9">
        <w:t>P</w:t>
      </w:r>
      <w:r w:rsidR="00A44854">
        <w:t>lan</w:t>
      </w:r>
    </w:p>
    <w:p w14:paraId="2C9F90B3" w14:textId="185635AF" w:rsidR="002516DB" w:rsidRDefault="002516DB" w:rsidP="00DB4F5D">
      <w:pPr>
        <w:pStyle w:val="PagesIntroduction"/>
        <w:ind w:left="720"/>
      </w:pPr>
      <w:r>
        <w:t xml:space="preserve">Appendix – Overview of </w:t>
      </w:r>
      <w:r w:rsidR="00B80E24" w:rsidRPr="00B80E24">
        <w:t xml:space="preserve">who is involved at what stage in methods for Cochrane </w:t>
      </w:r>
      <w:r>
        <w:t>– for information</w:t>
      </w:r>
    </w:p>
    <w:p w14:paraId="58E45764" w14:textId="4AF9876C" w:rsidR="00FE660A" w:rsidRDefault="00FE660A" w:rsidP="00FE660A">
      <w:pPr>
        <w:pStyle w:val="PagesIntroduction"/>
      </w:pPr>
    </w:p>
    <w:p w14:paraId="61CD09E2" w14:textId="00563C57" w:rsidR="00FE660A" w:rsidRDefault="00FE660A" w:rsidP="00FE660A">
      <w:pPr>
        <w:pStyle w:val="PagesIntroduction"/>
      </w:pPr>
      <w:r>
        <w:t xml:space="preserve">Please </w:t>
      </w:r>
      <w:proofErr w:type="gramStart"/>
      <w:r>
        <w:t>refer back</w:t>
      </w:r>
      <w:proofErr w:type="gramEnd"/>
      <w:r>
        <w:t xml:space="preserve"> to your Application Form and ensure consistency and cross-refencing between these two documents, in particular, the following sections:</w:t>
      </w:r>
    </w:p>
    <w:p w14:paraId="13B7B431" w14:textId="12A78221" w:rsidR="00FE660A" w:rsidRDefault="00FE660A" w:rsidP="00FE660A">
      <w:pPr>
        <w:pStyle w:val="PagesIntroduction"/>
        <w:numPr>
          <w:ilvl w:val="0"/>
          <w:numId w:val="36"/>
        </w:numPr>
      </w:pPr>
      <w:r>
        <w:t>Rationale – why is setting up a Group dedicated to this methodology beneficial?</w:t>
      </w:r>
    </w:p>
    <w:p w14:paraId="3F37F9C4" w14:textId="30834DA5" w:rsidR="00FE660A" w:rsidRDefault="00FE660A" w:rsidP="00FE660A">
      <w:pPr>
        <w:pStyle w:val="PagesIntroduction"/>
        <w:numPr>
          <w:ilvl w:val="0"/>
          <w:numId w:val="36"/>
        </w:numPr>
      </w:pPr>
      <w:r>
        <w:t>Resourcing – how will the Group be funded?</w:t>
      </w:r>
    </w:p>
    <w:p w14:paraId="5056C79C" w14:textId="75F78DA1" w:rsidR="00396165" w:rsidRPr="00FE660A" w:rsidRDefault="00B24468" w:rsidP="00FE660A">
      <w:pPr>
        <w:spacing w:after="200" w:line="276" w:lineRule="auto"/>
        <w:rPr>
          <w:rFonts w:asciiTheme="majorHAnsi" w:hAnsiTheme="majorHAnsi"/>
        </w:rPr>
      </w:pPr>
      <w:r>
        <w:br w:type="page"/>
      </w:r>
    </w:p>
    <w:p w14:paraId="57D7522B" w14:textId="77777777" w:rsidR="00396165" w:rsidRPr="00396165" w:rsidRDefault="00396165" w:rsidP="00396165">
      <w:pPr>
        <w:sectPr w:rsidR="00396165" w:rsidRPr="00396165" w:rsidSect="000136E0">
          <w:headerReference w:type="default" r:id="rId8"/>
          <w:pgSz w:w="16838" w:h="11906" w:orient="landscape" w:code="9"/>
          <w:pgMar w:top="1134" w:right="1701" w:bottom="1134" w:left="1134" w:header="680" w:footer="624" w:gutter="0"/>
          <w:cols w:space="708"/>
          <w:docGrid w:linePitch="360"/>
        </w:sectPr>
      </w:pPr>
    </w:p>
    <w:p w14:paraId="31F5EF1C" w14:textId="7E574FB6" w:rsidR="00094DC4" w:rsidRDefault="00B24468" w:rsidP="00B24468">
      <w:pPr>
        <w:pStyle w:val="Heading1"/>
      </w:pPr>
      <w:r>
        <w:lastRenderedPageBreak/>
        <w:t xml:space="preserve">How your </w:t>
      </w:r>
      <w:r w:rsidR="00FE660A">
        <w:t>Group</w:t>
      </w:r>
      <w:r>
        <w:t xml:space="preserve"> will deliver </w:t>
      </w:r>
      <w:r w:rsidR="00274182">
        <w:t xml:space="preserve">its </w:t>
      </w:r>
      <w:r>
        <w:t>Cochrane functions</w:t>
      </w:r>
    </w:p>
    <w:p w14:paraId="4A735BDD" w14:textId="77777777" w:rsidR="00B24468" w:rsidRDefault="00B24468" w:rsidP="004F1630">
      <w:pPr>
        <w:pStyle w:val="PagesBodytext"/>
        <w:sectPr w:rsidR="00B24468" w:rsidSect="000136E0">
          <w:pgSz w:w="16838" w:h="11906" w:orient="landscape" w:code="9"/>
          <w:pgMar w:top="1134" w:right="1701" w:bottom="1134" w:left="1134" w:header="680" w:footer="624" w:gutter="0"/>
          <w:cols w:space="708"/>
          <w:docGrid w:linePitch="360"/>
        </w:sectPr>
      </w:pPr>
    </w:p>
    <w:p w14:paraId="1C5CC60E" w14:textId="6B359AAD" w:rsidR="00601AA8" w:rsidRPr="000662DF" w:rsidRDefault="00465A9F" w:rsidP="000662DF">
      <w:pPr>
        <w:spacing w:before="100" w:beforeAutospacing="1" w:after="100" w:afterAutospacing="1"/>
        <w:rPr>
          <w:rFonts w:asciiTheme="majorHAnsi" w:hAnsiTheme="majorHAnsi"/>
          <w:color w:val="333333"/>
        </w:rPr>
      </w:pPr>
      <w:r w:rsidRPr="000662DF">
        <w:rPr>
          <w:rFonts w:asciiTheme="majorHAnsi" w:hAnsiTheme="majorHAnsi"/>
        </w:rPr>
        <w:t>The function</w:t>
      </w:r>
      <w:r w:rsidR="005E4FDF">
        <w:rPr>
          <w:rFonts w:asciiTheme="majorHAnsi" w:hAnsiTheme="majorHAnsi"/>
        </w:rPr>
        <w:t>al areas</w:t>
      </w:r>
      <w:r w:rsidRPr="000662DF">
        <w:rPr>
          <w:rFonts w:asciiTheme="majorHAnsi" w:hAnsiTheme="majorHAnsi"/>
        </w:rPr>
        <w:t xml:space="preserve"> for </w:t>
      </w:r>
      <w:r w:rsidR="00B80E24" w:rsidRPr="000662DF">
        <w:rPr>
          <w:rFonts w:asciiTheme="majorHAnsi" w:hAnsiTheme="majorHAnsi"/>
        </w:rPr>
        <w:t>Methods Groups</w:t>
      </w:r>
      <w:r w:rsidRPr="000662DF">
        <w:rPr>
          <w:rFonts w:asciiTheme="majorHAnsi" w:hAnsiTheme="majorHAnsi"/>
        </w:rPr>
        <w:t xml:space="preserve"> are outlined in the below table</w:t>
      </w:r>
      <w:r w:rsidR="005E4FDF">
        <w:rPr>
          <w:rFonts w:asciiTheme="majorHAnsi" w:hAnsiTheme="majorHAnsi"/>
        </w:rPr>
        <w:t>s</w:t>
      </w:r>
      <w:r w:rsidRPr="000662DF">
        <w:rPr>
          <w:rFonts w:asciiTheme="majorHAnsi" w:hAnsiTheme="majorHAnsi"/>
        </w:rPr>
        <w:t xml:space="preserve">. </w:t>
      </w:r>
      <w:r w:rsidR="00601AA8" w:rsidRPr="000662DF">
        <w:rPr>
          <w:rFonts w:asciiTheme="majorHAnsi" w:hAnsiTheme="majorHAnsi"/>
        </w:rPr>
        <w:t>Full details of the</w:t>
      </w:r>
      <w:r w:rsidR="00B80E24" w:rsidRPr="000662DF">
        <w:rPr>
          <w:rFonts w:asciiTheme="majorHAnsi" w:hAnsiTheme="majorHAnsi"/>
        </w:rPr>
        <w:t xml:space="preserve"> essential and desirable</w:t>
      </w:r>
      <w:r w:rsidR="00601AA8" w:rsidRPr="000662DF">
        <w:rPr>
          <w:rFonts w:asciiTheme="majorHAnsi" w:hAnsiTheme="majorHAnsi"/>
        </w:rPr>
        <w:t xml:space="preserve"> functions are available in </w:t>
      </w:r>
      <w:r w:rsidR="000662DF" w:rsidRPr="00CD364C">
        <w:rPr>
          <w:rFonts w:asciiTheme="majorHAnsi" w:hAnsiTheme="majorHAnsi"/>
          <w:b/>
          <w:bCs/>
        </w:rPr>
        <w:t>Methods Groups Overview: How to manage and develop Cochrane Methods Groups</w:t>
      </w:r>
      <w:r w:rsidR="00CD364C">
        <w:rPr>
          <w:rFonts w:asciiTheme="majorHAnsi" w:hAnsiTheme="majorHAnsi"/>
          <w:b/>
          <w:bCs/>
        </w:rPr>
        <w:t xml:space="preserve"> </w:t>
      </w:r>
      <w:r w:rsidR="00CD364C">
        <w:rPr>
          <w:rFonts w:ascii="Source Sans Pro" w:hAnsi="Source Sans Pro"/>
          <w:color w:val="333333"/>
        </w:rPr>
        <w:t>(available on the </w:t>
      </w:r>
      <w:hyperlink r:id="rId9" w:history="1">
        <w:r w:rsidR="00CD364C">
          <w:rPr>
            <w:rStyle w:val="Hyperlink"/>
            <w:rFonts w:ascii="Source Sans Pro" w:hAnsi="Source Sans Pro"/>
            <w:b/>
            <w:bCs/>
            <w:color w:val="002D64"/>
          </w:rPr>
          <w:t>Methods Group resources</w:t>
        </w:r>
      </w:hyperlink>
      <w:r w:rsidR="00CD364C">
        <w:rPr>
          <w:rFonts w:ascii="Source Sans Pro" w:hAnsi="Source Sans Pro"/>
          <w:color w:val="333333"/>
        </w:rPr>
        <w:t> page). </w:t>
      </w:r>
    </w:p>
    <w:p w14:paraId="13CF32F8" w14:textId="081B0924" w:rsidR="00A411A3" w:rsidRDefault="00B80E24" w:rsidP="00811E63">
      <w:pPr>
        <w:pStyle w:val="PagesBodytext"/>
        <w:jc w:val="both"/>
      </w:pPr>
      <w:r>
        <w:t>Methods Groups</w:t>
      </w:r>
      <w:r w:rsidR="00465A9F">
        <w:t xml:space="preserve"> are expected to respond to these functions in a way that is meaningful in their context</w:t>
      </w:r>
      <w:r w:rsidR="00601AA8">
        <w:t xml:space="preserve">. This template, </w:t>
      </w:r>
      <w:proofErr w:type="gramStart"/>
      <w:r w:rsidR="00601AA8">
        <w:t>therefore</w:t>
      </w:r>
      <w:proofErr w:type="gramEnd"/>
      <w:r w:rsidR="00601AA8">
        <w:t xml:space="preserve"> does</w:t>
      </w:r>
      <w:r w:rsidR="002A007B">
        <w:t xml:space="preserve"> not list</w:t>
      </w:r>
      <w:r w:rsidR="00465A9F">
        <w:t xml:space="preserve"> specific </w:t>
      </w:r>
      <w:r w:rsidR="00923D16">
        <w:t xml:space="preserve">activities, but </w:t>
      </w:r>
      <w:r w:rsidR="00601AA8">
        <w:t>contains</w:t>
      </w:r>
      <w:r w:rsidR="00923D16">
        <w:t xml:space="preserve"> a column requesting details on how the </w:t>
      </w:r>
      <w:r>
        <w:t>Group</w:t>
      </w:r>
      <w:r w:rsidR="00923D16">
        <w:t xml:space="preserve"> intends to fulfil the</w:t>
      </w:r>
      <w:r w:rsidR="00140166">
        <w:t>ir</w:t>
      </w:r>
      <w:r w:rsidR="00923D16">
        <w:t xml:space="preserve"> function. </w:t>
      </w:r>
      <w:r>
        <w:t>Groups</w:t>
      </w:r>
      <w:r w:rsidR="00923D16">
        <w:t xml:space="preserve"> should complete this column with a detailed explanation of activities to be undertaken.</w:t>
      </w:r>
    </w:p>
    <w:p w14:paraId="51CBBD49" w14:textId="194DA9DD" w:rsidR="00BD272E" w:rsidRDefault="00BD272E" w:rsidP="00811E63">
      <w:pPr>
        <w:pStyle w:val="PagesBodytext"/>
        <w:jc w:val="both"/>
      </w:pPr>
      <w:r>
        <w:t xml:space="preserve">The functions in this form </w:t>
      </w:r>
      <w:r w:rsidR="00E4190E">
        <w:t>are</w:t>
      </w:r>
      <w:r>
        <w:t xml:space="preserve"> organised around Cochrane’s four strategic goals</w:t>
      </w:r>
      <w:r w:rsidR="00CB2BE4">
        <w:t xml:space="preserve">*: </w:t>
      </w:r>
    </w:p>
    <w:p w14:paraId="21919E37" w14:textId="5CF419A8" w:rsidR="00BD272E" w:rsidRPr="00BD272E" w:rsidRDefault="00BD272E" w:rsidP="00811E63">
      <w:pPr>
        <w:pStyle w:val="PagesBodytext"/>
        <w:jc w:val="both"/>
        <w:rPr>
          <w:i/>
          <w:color w:val="962D91" w:themeColor="background2"/>
        </w:rPr>
      </w:pPr>
      <w:r w:rsidRPr="0071194F">
        <w:rPr>
          <w:b/>
          <w:i/>
          <w:color w:val="962D91" w:themeColor="background2"/>
        </w:rPr>
        <w:t>GOAL 1:  PRODUCING</w:t>
      </w:r>
      <w:r w:rsidR="00140166">
        <w:rPr>
          <w:b/>
          <w:i/>
          <w:color w:val="962D91" w:themeColor="background2"/>
        </w:rPr>
        <w:t xml:space="preserve"> TRUSTED</w:t>
      </w:r>
      <w:r w:rsidRPr="0071194F">
        <w:rPr>
          <w:b/>
          <w:i/>
          <w:color w:val="962D91" w:themeColor="background2"/>
        </w:rPr>
        <w:t xml:space="preserve"> EVIDENCE</w:t>
      </w:r>
      <w:r>
        <w:rPr>
          <w:i/>
          <w:color w:val="962D91" w:themeColor="background2"/>
        </w:rPr>
        <w:t xml:space="preserve">: </w:t>
      </w:r>
      <w:r w:rsidRPr="00BD272E">
        <w:rPr>
          <w:i/>
          <w:color w:val="962D91" w:themeColor="background2"/>
        </w:rPr>
        <w:t xml:space="preserve">To produce </w:t>
      </w:r>
      <w:r w:rsidR="00140166">
        <w:rPr>
          <w:i/>
          <w:color w:val="962D91" w:themeColor="background2"/>
        </w:rPr>
        <w:t xml:space="preserve">trusted and timely </w:t>
      </w:r>
      <w:r w:rsidRPr="00BD272E">
        <w:rPr>
          <w:i/>
          <w:color w:val="962D91" w:themeColor="background2"/>
        </w:rPr>
        <w:t xml:space="preserve">synthesized </w:t>
      </w:r>
      <w:r w:rsidR="00140166">
        <w:rPr>
          <w:i/>
          <w:color w:val="962D91" w:themeColor="background2"/>
        </w:rPr>
        <w:t xml:space="preserve">addressing the most important question for </w:t>
      </w:r>
      <w:r w:rsidRPr="00BD272E">
        <w:rPr>
          <w:i/>
          <w:color w:val="962D91" w:themeColor="background2"/>
        </w:rPr>
        <w:t>health decision-making.</w:t>
      </w:r>
    </w:p>
    <w:p w14:paraId="50E1C27B" w14:textId="60987C80" w:rsidR="00BD272E" w:rsidRPr="00BD272E" w:rsidRDefault="00BD272E" w:rsidP="00811E63">
      <w:pPr>
        <w:pStyle w:val="PagesBodytext"/>
        <w:jc w:val="both"/>
        <w:rPr>
          <w:i/>
          <w:color w:val="962D91" w:themeColor="background2"/>
        </w:rPr>
      </w:pPr>
      <w:r w:rsidRPr="0071194F">
        <w:rPr>
          <w:b/>
          <w:i/>
          <w:color w:val="962D91" w:themeColor="background2"/>
        </w:rPr>
        <w:t xml:space="preserve">GOAL 2: </w:t>
      </w:r>
      <w:r w:rsidR="00140166">
        <w:rPr>
          <w:b/>
          <w:i/>
          <w:color w:val="962D91" w:themeColor="background2"/>
        </w:rPr>
        <w:t>INFORMING HEALTH DECISIONS</w:t>
      </w:r>
      <w:r>
        <w:rPr>
          <w:i/>
          <w:color w:val="962D91" w:themeColor="background2"/>
        </w:rPr>
        <w:t xml:space="preserve">: </w:t>
      </w:r>
      <w:r w:rsidRPr="00BD272E">
        <w:rPr>
          <w:i/>
          <w:color w:val="962D91" w:themeColor="background2"/>
        </w:rPr>
        <w:t xml:space="preserve">To </w:t>
      </w:r>
      <w:r w:rsidR="00140166">
        <w:rPr>
          <w:i/>
          <w:color w:val="962D91" w:themeColor="background2"/>
        </w:rPr>
        <w:t xml:space="preserve">inform health decisions by making </w:t>
      </w:r>
      <w:r w:rsidRPr="00BD272E">
        <w:rPr>
          <w:i/>
          <w:color w:val="962D91" w:themeColor="background2"/>
        </w:rPr>
        <w:t xml:space="preserve">Cochrane evidence accessible and </w:t>
      </w:r>
      <w:r w:rsidR="00140166">
        <w:rPr>
          <w:i/>
          <w:color w:val="962D91" w:themeColor="background2"/>
        </w:rPr>
        <w:t>usable</w:t>
      </w:r>
      <w:r w:rsidR="00140166" w:rsidRPr="00BD272E">
        <w:rPr>
          <w:i/>
          <w:color w:val="962D91" w:themeColor="background2"/>
        </w:rPr>
        <w:t xml:space="preserve"> </w:t>
      </w:r>
      <w:r w:rsidRPr="00BD272E">
        <w:rPr>
          <w:i/>
          <w:color w:val="962D91" w:themeColor="background2"/>
        </w:rPr>
        <w:t xml:space="preserve">to </w:t>
      </w:r>
      <w:r w:rsidR="00140166">
        <w:rPr>
          <w:i/>
          <w:color w:val="962D91" w:themeColor="background2"/>
        </w:rPr>
        <w:t>for those who need it</w:t>
      </w:r>
      <w:r w:rsidRPr="00BD272E">
        <w:rPr>
          <w:i/>
          <w:color w:val="962D91" w:themeColor="background2"/>
        </w:rPr>
        <w:t>.</w:t>
      </w:r>
    </w:p>
    <w:p w14:paraId="076B3162" w14:textId="4B34875F" w:rsidR="00D50CD2" w:rsidRDefault="00BD272E" w:rsidP="00D50CD2">
      <w:pPr>
        <w:pStyle w:val="PagesBodytext"/>
        <w:rPr>
          <w:b/>
          <w:i/>
          <w:color w:val="962D91" w:themeColor="background2"/>
        </w:rPr>
      </w:pPr>
      <w:r w:rsidRPr="0071194F">
        <w:rPr>
          <w:b/>
          <w:i/>
          <w:color w:val="962D91" w:themeColor="background2"/>
        </w:rPr>
        <w:t>GOAL 3: ADVOCATING FOR EVIDENCE</w:t>
      </w:r>
      <w:r>
        <w:rPr>
          <w:i/>
          <w:color w:val="962D91" w:themeColor="background2"/>
        </w:rPr>
        <w:t xml:space="preserve">: </w:t>
      </w:r>
      <w:r w:rsidRPr="00BD272E">
        <w:rPr>
          <w:i/>
          <w:color w:val="962D91" w:themeColor="background2"/>
        </w:rPr>
        <w:t xml:space="preserve">To </w:t>
      </w:r>
      <w:r w:rsidR="00140166">
        <w:rPr>
          <w:i/>
          <w:color w:val="962D91" w:themeColor="background2"/>
        </w:rPr>
        <w:t xml:space="preserve">be a </w:t>
      </w:r>
      <w:r w:rsidRPr="00BD272E">
        <w:rPr>
          <w:i/>
          <w:color w:val="962D91" w:themeColor="background2"/>
        </w:rPr>
        <w:t xml:space="preserve">leading </w:t>
      </w:r>
      <w:r w:rsidR="00140166">
        <w:rPr>
          <w:i/>
          <w:color w:val="962D91" w:themeColor="background2"/>
        </w:rPr>
        <w:t xml:space="preserve">global </w:t>
      </w:r>
      <w:r w:rsidRPr="00BD272E">
        <w:rPr>
          <w:i/>
          <w:color w:val="962D91" w:themeColor="background2"/>
        </w:rPr>
        <w:t>advocate for evidence-informed</w:t>
      </w:r>
      <w:r w:rsidR="00D50CD2">
        <w:rPr>
          <w:i/>
          <w:color w:val="962D91" w:themeColor="background2"/>
        </w:rPr>
        <w:t xml:space="preserve"> </w:t>
      </w:r>
      <w:r w:rsidRPr="00BD272E">
        <w:rPr>
          <w:i/>
          <w:color w:val="962D91" w:themeColor="background2"/>
        </w:rPr>
        <w:t>health care.</w:t>
      </w:r>
      <w:r w:rsidR="00D50CD2">
        <w:rPr>
          <w:i/>
          <w:color w:val="962D91" w:themeColor="background2"/>
        </w:rPr>
        <w:br/>
      </w:r>
      <w:r w:rsidR="00D50CD2">
        <w:rPr>
          <w:i/>
          <w:color w:val="962D91" w:themeColor="background2"/>
        </w:rPr>
        <w:br/>
      </w:r>
    </w:p>
    <w:p w14:paraId="69771CF5" w14:textId="4FF794F3" w:rsidR="00BD272E" w:rsidRDefault="00BD272E" w:rsidP="00811E63">
      <w:pPr>
        <w:pStyle w:val="PagesBodytext"/>
        <w:jc w:val="both"/>
        <w:rPr>
          <w:i/>
          <w:color w:val="962D91" w:themeColor="background2"/>
        </w:rPr>
      </w:pPr>
      <w:r w:rsidRPr="0071194F">
        <w:rPr>
          <w:b/>
          <w:i/>
          <w:color w:val="962D91" w:themeColor="background2"/>
        </w:rPr>
        <w:t xml:space="preserve">GOAL 4:  </w:t>
      </w:r>
      <w:r w:rsidR="00140166">
        <w:rPr>
          <w:b/>
          <w:i/>
          <w:color w:val="962D91" w:themeColor="background2"/>
        </w:rPr>
        <w:t>COLLABORATING EFFECTIVELY</w:t>
      </w:r>
      <w:r>
        <w:rPr>
          <w:i/>
          <w:color w:val="962D91" w:themeColor="background2"/>
        </w:rPr>
        <w:t xml:space="preserve">: </w:t>
      </w:r>
      <w:r w:rsidRPr="00BD272E">
        <w:rPr>
          <w:i/>
          <w:color w:val="962D91" w:themeColor="background2"/>
        </w:rPr>
        <w:t>To be a</w:t>
      </w:r>
      <w:r w:rsidR="00140166">
        <w:rPr>
          <w:i/>
          <w:color w:val="962D91" w:themeColor="background2"/>
        </w:rPr>
        <w:t>n independent, global,</w:t>
      </w:r>
      <w:r w:rsidR="00D50CD2">
        <w:rPr>
          <w:i/>
          <w:color w:val="962D91" w:themeColor="background2"/>
        </w:rPr>
        <w:br/>
      </w:r>
      <w:r w:rsidRPr="00BD272E">
        <w:rPr>
          <w:i/>
          <w:color w:val="962D91" w:themeColor="background2"/>
        </w:rPr>
        <w:t xml:space="preserve">diverse, </w:t>
      </w:r>
      <w:proofErr w:type="gramStart"/>
      <w:r w:rsidR="00140166">
        <w:rPr>
          <w:i/>
          <w:color w:val="962D91" w:themeColor="background2"/>
        </w:rPr>
        <w:t>sustainable</w:t>
      </w:r>
      <w:proofErr w:type="gramEnd"/>
      <w:r w:rsidR="00D50CD2">
        <w:rPr>
          <w:i/>
          <w:color w:val="962D91" w:themeColor="background2"/>
        </w:rPr>
        <w:t xml:space="preserve"> </w:t>
      </w:r>
      <w:r w:rsidRPr="00BD272E">
        <w:rPr>
          <w:i/>
          <w:color w:val="962D91" w:themeColor="background2"/>
        </w:rPr>
        <w:t>and</w:t>
      </w:r>
      <w:r w:rsidR="00140166">
        <w:rPr>
          <w:i/>
          <w:color w:val="962D91" w:themeColor="background2"/>
        </w:rPr>
        <w:t xml:space="preserve"> well-run collaboration of members and supporters.</w:t>
      </w:r>
      <w:r w:rsidRPr="00BD272E">
        <w:rPr>
          <w:i/>
          <w:color w:val="962D91" w:themeColor="background2"/>
        </w:rPr>
        <w:t xml:space="preserve"> </w:t>
      </w:r>
    </w:p>
    <w:p w14:paraId="2E48DF9B" w14:textId="0E4FDC4E" w:rsidR="00D50CD2" w:rsidRPr="00D50CD2" w:rsidRDefault="00CB2BE4" w:rsidP="00811E63">
      <w:pPr>
        <w:pStyle w:val="PagesBodytext"/>
        <w:jc w:val="both"/>
        <w:rPr>
          <w:iCs/>
        </w:rPr>
      </w:pPr>
      <w:r w:rsidRPr="00D50CD2">
        <w:rPr>
          <w:iCs/>
        </w:rPr>
        <w:t>*</w:t>
      </w:r>
      <w:r w:rsidR="00A16BE6">
        <w:rPr>
          <w:b/>
          <w:bCs/>
          <w:i/>
        </w:rPr>
        <w:t>Apr2021</w:t>
      </w:r>
      <w:r w:rsidRPr="00D50CD2">
        <w:rPr>
          <w:b/>
          <w:bCs/>
          <w:i/>
        </w:rPr>
        <w:t>:</w:t>
      </w:r>
      <w:r w:rsidRPr="00D50CD2">
        <w:rPr>
          <w:i/>
        </w:rPr>
        <w:t xml:space="preserve"> These Goals are from draft proposals for the new Strategic Framework and will be updated accordingly once finalised</w:t>
      </w:r>
      <w:r w:rsidR="00A16BE6">
        <w:rPr>
          <w:i/>
        </w:rPr>
        <w:t>.</w:t>
      </w:r>
    </w:p>
    <w:p w14:paraId="798FAA80" w14:textId="6BBF8B1E" w:rsidR="00A411A3" w:rsidRDefault="00923D16" w:rsidP="00811E63">
      <w:pPr>
        <w:pStyle w:val="PagesBodytext"/>
        <w:jc w:val="both"/>
      </w:pPr>
      <w:r>
        <w:t xml:space="preserve">The final column </w:t>
      </w:r>
      <w:r w:rsidR="00601AA8">
        <w:t>asks for</w:t>
      </w:r>
      <w:r>
        <w:t xml:space="preserve"> targets against which the </w:t>
      </w:r>
      <w:r w:rsidR="00B80E24">
        <w:t>Group</w:t>
      </w:r>
      <w:r>
        <w:t xml:space="preserve"> can be measured.</w:t>
      </w:r>
      <w:r w:rsidR="00E4190E">
        <w:t xml:space="preserve"> You are invited to give </w:t>
      </w:r>
      <w:r w:rsidR="002F6F54">
        <w:t>short- and long-term</w:t>
      </w:r>
      <w:r>
        <w:t xml:space="preserve"> targets</w:t>
      </w:r>
      <w:r w:rsidR="00C50633">
        <w:t xml:space="preserve"> for each functional area. Please en</w:t>
      </w:r>
      <w:r w:rsidR="00EC48D4">
        <w:t xml:space="preserve">sure these targets are </w:t>
      </w:r>
      <w:r w:rsidR="00B55E79">
        <w:t>“</w:t>
      </w:r>
      <w:r w:rsidR="00EC48D4" w:rsidRPr="00B55E79">
        <w:rPr>
          <w:b/>
        </w:rPr>
        <w:t>SMART</w:t>
      </w:r>
      <w:r w:rsidR="00B55E79">
        <w:t>”</w:t>
      </w:r>
      <w:r w:rsidR="000679FA">
        <w:t xml:space="preserve"> </w:t>
      </w:r>
      <w:r w:rsidR="00B048BB">
        <w:t>(</w:t>
      </w:r>
      <w:r w:rsidR="00B55E79" w:rsidRPr="00275DCA">
        <w:rPr>
          <w:b/>
          <w:color w:val="962D91" w:themeColor="background2"/>
        </w:rPr>
        <w:t>S</w:t>
      </w:r>
      <w:r w:rsidR="00B55E79">
        <w:t xml:space="preserve">pecific, </w:t>
      </w:r>
      <w:r w:rsidR="00B55E79" w:rsidRPr="00275DCA">
        <w:rPr>
          <w:b/>
          <w:color w:val="962D91" w:themeColor="background2"/>
        </w:rPr>
        <w:t>M</w:t>
      </w:r>
      <w:r w:rsidR="00B55E79">
        <w:t xml:space="preserve">easurable, </w:t>
      </w:r>
      <w:r w:rsidR="00B55E79" w:rsidRPr="00275DCA">
        <w:rPr>
          <w:b/>
          <w:color w:val="962D91" w:themeColor="background2"/>
        </w:rPr>
        <w:t>A</w:t>
      </w:r>
      <w:r w:rsidR="00B55E79">
        <w:t xml:space="preserve">chievable, </w:t>
      </w:r>
      <w:r w:rsidR="00B55E79" w:rsidRPr="00275DCA">
        <w:rPr>
          <w:b/>
          <w:color w:val="962D91" w:themeColor="background2"/>
        </w:rPr>
        <w:t>R</w:t>
      </w:r>
      <w:r w:rsidR="00B55E79">
        <w:t xml:space="preserve">elevant and </w:t>
      </w:r>
      <w:r w:rsidR="00B55E79" w:rsidRPr="00275DCA">
        <w:rPr>
          <w:b/>
          <w:color w:val="962D91" w:themeColor="background2"/>
        </w:rPr>
        <w:t>T</w:t>
      </w:r>
      <w:r w:rsidR="00B55E79">
        <w:t xml:space="preserve">ime </w:t>
      </w:r>
      <w:r w:rsidR="00EC48D4">
        <w:t>bound</w:t>
      </w:r>
      <w:r w:rsidR="00B048BB">
        <w:t>)</w:t>
      </w:r>
      <w:r w:rsidR="00C50633">
        <w:t>.</w:t>
      </w:r>
      <w:r w:rsidR="000679FA">
        <w:t xml:space="preserve"> We </w:t>
      </w:r>
      <w:r w:rsidR="00601AA8">
        <w:t xml:space="preserve">advise </w:t>
      </w:r>
      <w:r w:rsidR="000679FA">
        <w:t xml:space="preserve">short term targets to be </w:t>
      </w:r>
      <w:r w:rsidR="00144056">
        <w:t xml:space="preserve">for one </w:t>
      </w:r>
      <w:r w:rsidR="000679FA">
        <w:t xml:space="preserve">year and </w:t>
      </w:r>
      <w:r w:rsidR="002F6F54">
        <w:t>long-term</w:t>
      </w:r>
      <w:r w:rsidR="000679FA">
        <w:t xml:space="preserve"> targets to be </w:t>
      </w:r>
      <w:r w:rsidR="00144056">
        <w:t xml:space="preserve">for three </w:t>
      </w:r>
      <w:r w:rsidR="000679FA">
        <w:t>years.</w:t>
      </w:r>
    </w:p>
    <w:p w14:paraId="7603E1A5" w14:textId="65ACC0D3" w:rsidR="00921A45" w:rsidRDefault="00921A45" w:rsidP="00811E63">
      <w:pPr>
        <w:pStyle w:val="PagesBodytext"/>
        <w:jc w:val="both"/>
      </w:pPr>
      <w:r>
        <w:t>Under each Goal there is also a row for “</w:t>
      </w:r>
      <w:r w:rsidRPr="00921A45">
        <w:t xml:space="preserve">Additional work the </w:t>
      </w:r>
      <w:r w:rsidR="00B80E24">
        <w:t>Group</w:t>
      </w:r>
      <w:r w:rsidRPr="00921A45">
        <w:t xml:space="preserve"> carries out under Goal </w:t>
      </w:r>
      <w:r>
        <w:t>X”</w:t>
      </w:r>
      <w:r w:rsidR="00144056">
        <w:t>.</w:t>
      </w:r>
      <w:r>
        <w:t xml:space="preserve"> </w:t>
      </w:r>
      <w:r w:rsidR="00144056">
        <w:t>T</w:t>
      </w:r>
      <w:r>
        <w:t xml:space="preserve">his </w:t>
      </w:r>
      <w:r w:rsidR="00144056">
        <w:t xml:space="preserve">allows all Cochrane </w:t>
      </w:r>
      <w:r>
        <w:t xml:space="preserve">Groups </w:t>
      </w:r>
      <w:r w:rsidR="00144056">
        <w:t xml:space="preserve">greater freedom to perform other functions outside those required of their Group type. </w:t>
      </w:r>
      <w:r w:rsidR="0014659B">
        <w:t>Groups</w:t>
      </w:r>
      <w:r w:rsidR="00144056">
        <w:t xml:space="preserve"> therefore </w:t>
      </w:r>
      <w:proofErr w:type="gramStart"/>
      <w:r w:rsidR="00144056">
        <w:t>have</w:t>
      </w:r>
      <w:r>
        <w:t xml:space="preserve"> the opportunity to</w:t>
      </w:r>
      <w:proofErr w:type="gramEnd"/>
      <w:r>
        <w:t xml:space="preserve"> specify other activities that they </w:t>
      </w:r>
      <w:r w:rsidR="00144056">
        <w:t>do which</w:t>
      </w:r>
      <w:r>
        <w:t xml:space="preserve"> are </w:t>
      </w:r>
      <w:r w:rsidR="002F6F54">
        <w:t>noteworthy</w:t>
      </w:r>
      <w:r>
        <w:t xml:space="preserve"> o and should be tracked as part of their performance. </w:t>
      </w:r>
    </w:p>
    <w:p w14:paraId="324DB365" w14:textId="599B1215" w:rsidR="00E45589" w:rsidRPr="000662DF" w:rsidRDefault="00E45589" w:rsidP="000662DF">
      <w:pPr>
        <w:spacing w:before="100" w:beforeAutospacing="1" w:after="100" w:afterAutospacing="1"/>
        <w:rPr>
          <w:rFonts w:ascii="Source Sans Pro" w:hAnsi="Source Sans Pro"/>
          <w:color w:val="333333"/>
        </w:rPr>
        <w:sectPr w:rsidR="00E45589" w:rsidRPr="000662DF" w:rsidSect="00B24468">
          <w:type w:val="continuous"/>
          <w:pgSz w:w="16838" w:h="11906" w:orient="landscape" w:code="9"/>
          <w:pgMar w:top="1134" w:right="1701" w:bottom="1134" w:left="1134" w:header="680" w:footer="624" w:gutter="0"/>
          <w:cols w:num="2" w:space="708"/>
          <w:docGrid w:linePitch="360"/>
        </w:sectPr>
      </w:pPr>
      <w:r w:rsidRPr="000662DF">
        <w:rPr>
          <w:rFonts w:ascii="Source Sans Pro" w:hAnsi="Source Sans Pro"/>
        </w:rPr>
        <w:t xml:space="preserve">If you wish to see some examples of activities that might be </w:t>
      </w:r>
      <w:r w:rsidR="00D97137" w:rsidRPr="000662DF">
        <w:rPr>
          <w:rFonts w:ascii="Source Sans Pro" w:hAnsi="Source Sans Pro"/>
        </w:rPr>
        <w:t>undertaken</w:t>
      </w:r>
      <w:r w:rsidRPr="000662DF">
        <w:rPr>
          <w:rFonts w:ascii="Source Sans Pro" w:hAnsi="Source Sans Pro"/>
        </w:rPr>
        <w:t xml:space="preserve"> for each </w:t>
      </w:r>
      <w:r w:rsidR="00D97137" w:rsidRPr="000662DF">
        <w:rPr>
          <w:rFonts w:ascii="Source Sans Pro" w:hAnsi="Source Sans Pro"/>
        </w:rPr>
        <w:t>function,</w:t>
      </w:r>
      <w:r w:rsidRPr="000662DF">
        <w:rPr>
          <w:rFonts w:ascii="Source Sans Pro" w:hAnsi="Source Sans Pro"/>
        </w:rPr>
        <w:t xml:space="preserve"> please see </w:t>
      </w:r>
      <w:r w:rsidR="000662DF" w:rsidRPr="00730C01">
        <w:rPr>
          <w:rFonts w:ascii="Source Sans Pro" w:hAnsi="Source Sans Pro"/>
          <w:b/>
          <w:bCs/>
        </w:rPr>
        <w:t>Methods Groups Overview: How to manage and develop Cochrane Methods Groups</w:t>
      </w:r>
      <w:r w:rsidR="00730C01">
        <w:rPr>
          <w:rFonts w:ascii="Source Sans Pro" w:hAnsi="Source Sans Pro"/>
          <w:color w:val="333333"/>
        </w:rPr>
        <w:t xml:space="preserve"> </w:t>
      </w:r>
      <w:r w:rsidR="00730C01">
        <w:rPr>
          <w:rFonts w:ascii="Source Sans Pro" w:hAnsi="Source Sans Pro"/>
          <w:color w:val="333333"/>
        </w:rPr>
        <w:t>(available on the </w:t>
      </w:r>
      <w:hyperlink r:id="rId10" w:history="1">
        <w:r w:rsidR="00730C01">
          <w:rPr>
            <w:rStyle w:val="Hyperlink"/>
            <w:rFonts w:ascii="Source Sans Pro" w:hAnsi="Source Sans Pro"/>
            <w:b/>
            <w:bCs/>
            <w:color w:val="002D64"/>
          </w:rPr>
          <w:t>Methods Group resources</w:t>
        </w:r>
      </w:hyperlink>
      <w:r w:rsidR="00730C01">
        <w:rPr>
          <w:rFonts w:ascii="Source Sans Pro" w:hAnsi="Source Sans Pro"/>
          <w:color w:val="333333"/>
        </w:rPr>
        <w:t> page). </w:t>
      </w:r>
    </w:p>
    <w:p w14:paraId="1A851CDF" w14:textId="469812F6" w:rsidR="00B5797E" w:rsidRPr="00013164" w:rsidRDefault="00B5797E" w:rsidP="004F1630">
      <w:pPr>
        <w:pStyle w:val="PagesBodytext"/>
        <w:rPr>
          <w:color w:val="002D64" w:themeColor="text2"/>
        </w:rPr>
      </w:pPr>
    </w:p>
    <w:p w14:paraId="2E8C05CB" w14:textId="77777777" w:rsidR="009912B2" w:rsidRDefault="009912B2" w:rsidP="003A4865">
      <w:pPr>
        <w:jc w:val="center"/>
        <w:rPr>
          <w:b/>
          <w:bCs/>
          <w:color w:val="FFFFFF" w:themeColor="background1"/>
        </w:rPr>
      </w:pPr>
    </w:p>
    <w:p w14:paraId="0A08D058" w14:textId="110D6B23" w:rsidR="00D7681E" w:rsidRDefault="00D7681E">
      <w:pPr>
        <w:spacing w:after="200" w:line="276" w:lineRule="auto"/>
        <w:rPr>
          <w:b/>
          <w:bCs/>
          <w:color w:val="FFFFFF" w:themeColor="background1"/>
        </w:rPr>
      </w:pPr>
      <w:r>
        <w:rPr>
          <w:b/>
          <w:bCs/>
          <w:color w:val="FFFFFF" w:themeColor="background1"/>
        </w:rPr>
        <w:br w:type="page"/>
      </w:r>
    </w:p>
    <w:p w14:paraId="4AD3CC9F" w14:textId="77777777" w:rsidR="00A411A3" w:rsidRDefault="00A411A3" w:rsidP="003A4865">
      <w:pPr>
        <w:jc w:val="center"/>
        <w:rPr>
          <w:b/>
          <w:bCs/>
          <w:color w:val="FFFFFF" w:themeColor="background1"/>
        </w:rPr>
        <w:sectPr w:rsidR="00A411A3" w:rsidSect="00B24468">
          <w:type w:val="continuous"/>
          <w:pgSz w:w="16838" w:h="11906" w:orient="landscape" w:code="9"/>
          <w:pgMar w:top="1134" w:right="1701" w:bottom="1134" w:left="1134" w:header="680" w:footer="624" w:gutter="0"/>
          <w:cols w:space="708"/>
          <w:docGrid w:linePitch="360"/>
        </w:sectPr>
      </w:pPr>
    </w:p>
    <w:tbl>
      <w:tblPr>
        <w:tblStyle w:val="PagesTableStyle"/>
        <w:tblW w:w="5011" w:type="pct"/>
        <w:tblLook w:val="04A0" w:firstRow="1" w:lastRow="0" w:firstColumn="1" w:lastColumn="0" w:noHBand="0" w:noVBand="1"/>
      </w:tblPr>
      <w:tblGrid>
        <w:gridCol w:w="3829"/>
        <w:gridCol w:w="5243"/>
        <w:gridCol w:w="4962"/>
      </w:tblGrid>
      <w:tr w:rsidR="00D7681E" w14:paraId="0EB8488E" w14:textId="77777777" w:rsidTr="0014659B">
        <w:trPr>
          <w:cnfStyle w:val="100000000000" w:firstRow="1" w:lastRow="0" w:firstColumn="0" w:lastColumn="0" w:oddVBand="0" w:evenVBand="0" w:oddHBand="0" w:evenHBand="0" w:firstRowFirstColumn="0" w:firstRowLastColumn="0" w:lastRowFirstColumn="0" w:lastRowLastColumn="0"/>
          <w:cantSplit/>
          <w:trHeight w:val="340"/>
        </w:trPr>
        <w:tc>
          <w:tcPr>
            <w:cnfStyle w:val="001000000100" w:firstRow="0" w:lastRow="0" w:firstColumn="1" w:lastColumn="0" w:oddVBand="0" w:evenVBand="0" w:oddHBand="0" w:evenHBand="0" w:firstRowFirstColumn="1" w:firstRowLastColumn="0" w:lastRowFirstColumn="0" w:lastRowLastColumn="0"/>
            <w:tcW w:w="5000" w:type="pct"/>
            <w:gridSpan w:val="3"/>
            <w:tcBorders>
              <w:top w:val="nil"/>
            </w:tcBorders>
          </w:tcPr>
          <w:p w14:paraId="25D8F193" w14:textId="3BE0C2D2" w:rsidR="00D7681E" w:rsidRPr="00D7681E" w:rsidRDefault="00D7681E" w:rsidP="00B80E24">
            <w:pPr>
              <w:jc w:val="center"/>
              <w:rPr>
                <w:rFonts w:asciiTheme="majorHAnsi" w:hAnsiTheme="majorHAnsi"/>
                <w:i/>
              </w:rPr>
            </w:pPr>
            <w:r w:rsidRPr="00D7681E">
              <w:rPr>
                <w:rFonts w:asciiTheme="majorHAnsi" w:hAnsiTheme="majorHAnsi"/>
                <w:i/>
                <w:iCs/>
              </w:rPr>
              <w:lastRenderedPageBreak/>
              <w:t xml:space="preserve">Goal One: Producing </w:t>
            </w:r>
            <w:r w:rsidR="002F6F54">
              <w:rPr>
                <w:rFonts w:asciiTheme="majorHAnsi" w:hAnsiTheme="majorHAnsi"/>
                <w:i/>
                <w:iCs/>
              </w:rPr>
              <w:t xml:space="preserve">Trusted </w:t>
            </w:r>
            <w:r w:rsidRPr="00D7681E">
              <w:rPr>
                <w:rFonts w:asciiTheme="majorHAnsi" w:hAnsiTheme="majorHAnsi"/>
                <w:i/>
                <w:iCs/>
              </w:rPr>
              <w:t>Evidence</w:t>
            </w:r>
          </w:p>
        </w:tc>
      </w:tr>
      <w:tr w:rsidR="0014659B" w14:paraId="5D544216" w14:textId="77777777" w:rsidTr="0014659B">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100" w:firstRow="0" w:lastRow="0" w:firstColumn="1" w:lastColumn="0" w:oddVBand="0" w:evenVBand="0" w:oddHBand="0" w:evenHBand="0" w:firstRowFirstColumn="1" w:firstRowLastColumn="0" w:lastRowFirstColumn="0" w:lastRowLastColumn="0"/>
            <w:tcW w:w="1364" w:type="pct"/>
            <w:tcBorders>
              <w:top w:val="nil"/>
              <w:left w:val="nil"/>
            </w:tcBorders>
            <w:shd w:val="clear" w:color="auto" w:fill="696969" w:themeFill="accent3"/>
          </w:tcPr>
          <w:p w14:paraId="182886D7" w14:textId="573DABE0" w:rsidR="0014659B" w:rsidRDefault="0014659B" w:rsidP="00B77770">
            <w:pPr>
              <w:jc w:val="center"/>
            </w:pPr>
            <w:r>
              <w:t>Functional Area</w:t>
            </w:r>
          </w:p>
        </w:tc>
        <w:tc>
          <w:tcPr>
            <w:tcW w:w="1868" w:type="pct"/>
            <w:tcBorders>
              <w:top w:val="nil"/>
              <w:left w:val="nil"/>
              <w:bottom w:val="nil"/>
              <w:right w:val="nil"/>
            </w:tcBorders>
            <w:shd w:val="clear" w:color="auto" w:fill="696969" w:themeFill="accent3"/>
          </w:tcPr>
          <w:p w14:paraId="65C9A305" w14:textId="7082FCC4" w:rsidR="0014659B" w:rsidRDefault="0014659B" w:rsidP="00B77770">
            <w:pPr>
              <w:jc w:val="center"/>
              <w:cnfStyle w:val="100000000000" w:firstRow="1" w:lastRow="0" w:firstColumn="0" w:lastColumn="0" w:oddVBand="0" w:evenVBand="0" w:oddHBand="0" w:evenHBand="0" w:firstRowFirstColumn="0" w:firstRowLastColumn="0" w:lastRowFirstColumn="0" w:lastRowLastColumn="0"/>
            </w:pPr>
            <w:r>
              <w:t>How this function will be delivered</w:t>
            </w:r>
          </w:p>
        </w:tc>
        <w:tc>
          <w:tcPr>
            <w:tcW w:w="1768" w:type="pct"/>
            <w:tcBorders>
              <w:top w:val="nil"/>
              <w:left w:val="nil"/>
              <w:bottom w:val="nil"/>
            </w:tcBorders>
            <w:shd w:val="clear" w:color="auto" w:fill="696969" w:themeFill="accent3"/>
          </w:tcPr>
          <w:p w14:paraId="037FEA82" w14:textId="03D74792" w:rsidR="0014659B" w:rsidRDefault="0014659B" w:rsidP="0070456B">
            <w:pPr>
              <w:jc w:val="center"/>
              <w:cnfStyle w:val="100000000000" w:firstRow="1" w:lastRow="0" w:firstColumn="0" w:lastColumn="0" w:oddVBand="0" w:evenVBand="0" w:oddHBand="0" w:evenHBand="0" w:firstRowFirstColumn="0" w:firstRowLastColumn="0" w:lastRowFirstColumn="0" w:lastRowLastColumn="0"/>
            </w:pPr>
            <w:r>
              <w:t xml:space="preserve">Short and long term “SMART” targets. </w:t>
            </w:r>
          </w:p>
        </w:tc>
      </w:tr>
      <w:tr w:rsidR="0014659B" w14:paraId="0315DDF2" w14:textId="77777777" w:rsidTr="0014659B">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364" w:type="pct"/>
            <w:tcBorders>
              <w:top w:val="nil"/>
            </w:tcBorders>
          </w:tcPr>
          <w:p w14:paraId="0EFFA4D7" w14:textId="0E5407CC" w:rsidR="0014659B" w:rsidRPr="00A546D7" w:rsidRDefault="004577E9" w:rsidP="00FE1B97">
            <w:pPr>
              <w:pStyle w:val="Tablebodytext"/>
              <w:jc w:val="left"/>
              <w:rPr>
                <w:rStyle w:val="IntenseEmphasis"/>
              </w:rPr>
            </w:pPr>
            <w:r w:rsidRPr="004577E9">
              <w:rPr>
                <w:rStyle w:val="IntenseEmphasis"/>
                <w:b/>
                <w:bCs/>
              </w:rPr>
              <w:t>3.</w:t>
            </w:r>
            <w:r>
              <w:rPr>
                <w:rStyle w:val="IntenseEmphasis"/>
              </w:rPr>
              <w:t xml:space="preserve"> </w:t>
            </w:r>
            <w:r w:rsidR="0014659B" w:rsidRPr="0014659B">
              <w:rPr>
                <w:rStyle w:val="IntenseEmphasis"/>
              </w:rPr>
              <w:t>Support the implementation of new or amended methods by acting as an advisor or through involvement in the methods implementation project itself</w:t>
            </w:r>
            <w:r w:rsidR="002F6F54">
              <w:rPr>
                <w:rStyle w:val="IntenseEmphasis"/>
              </w:rPr>
              <w:t xml:space="preserve"> – this could involve </w:t>
            </w:r>
            <w:r w:rsidR="00B515FE">
              <w:rPr>
                <w:rStyle w:val="IntenseEmphasis"/>
              </w:rPr>
              <w:t xml:space="preserve">activities in </w:t>
            </w:r>
            <w:r w:rsidR="002F6F54">
              <w:rPr>
                <w:rStyle w:val="IntenseEmphasis"/>
              </w:rPr>
              <w:t>piloting, scaling-up or fully</w:t>
            </w:r>
            <w:r w:rsidR="00B515FE">
              <w:rPr>
                <w:rStyle w:val="IntenseEmphasis"/>
              </w:rPr>
              <w:t xml:space="preserve"> implementing the method. More details on the Methods Group involvement in introducing new methods in Cochrane can be found in </w:t>
            </w:r>
            <w:r w:rsidR="00106CF5">
              <w:rPr>
                <w:rStyle w:val="IntenseEmphasis"/>
              </w:rPr>
              <w:t>Appendix 1</w:t>
            </w:r>
            <w:r w:rsidR="00D50CD2">
              <w:rPr>
                <w:rStyle w:val="IntenseEmphasis"/>
              </w:rPr>
              <w:t xml:space="preserve"> </w:t>
            </w:r>
            <w:r w:rsidR="0014659B">
              <w:rPr>
                <w:rStyle w:val="IntenseEmphasis"/>
              </w:rPr>
              <w:t>(</w:t>
            </w:r>
            <w:r w:rsidR="0014659B" w:rsidRPr="0014659B">
              <w:rPr>
                <w:rStyle w:val="IntenseEmphasis"/>
                <w:b/>
                <w:bCs/>
              </w:rPr>
              <w:t>essential function</w:t>
            </w:r>
            <w:r w:rsidR="0014659B">
              <w:rPr>
                <w:rStyle w:val="IntenseEmphasis"/>
              </w:rPr>
              <w:t>).</w:t>
            </w:r>
            <w:r w:rsidR="0014659B" w:rsidRPr="0014659B">
              <w:rPr>
                <w:rStyle w:val="IntenseEmphasis"/>
              </w:rPr>
              <w:t xml:space="preserve"> </w:t>
            </w:r>
          </w:p>
        </w:tc>
        <w:tc>
          <w:tcPr>
            <w:tcW w:w="1868" w:type="pct"/>
            <w:tcBorders>
              <w:top w:val="nil"/>
            </w:tcBorders>
          </w:tcPr>
          <w:p w14:paraId="00637E29" w14:textId="4F03AE9E" w:rsidR="0014659B" w:rsidRPr="002712FF" w:rsidRDefault="0014659B" w:rsidP="009C61E6">
            <w:pPr>
              <w:cnfStyle w:val="000000100000" w:firstRow="0" w:lastRow="0" w:firstColumn="0" w:lastColumn="0" w:oddVBand="0" w:evenVBand="0" w:oddHBand="1" w:evenHBand="0" w:firstRowFirstColumn="0" w:firstRowLastColumn="0" w:lastRowFirstColumn="0" w:lastRowLastColumn="0"/>
            </w:pPr>
          </w:p>
        </w:tc>
        <w:tc>
          <w:tcPr>
            <w:tcW w:w="1768" w:type="pct"/>
            <w:tcBorders>
              <w:top w:val="nil"/>
            </w:tcBorders>
          </w:tcPr>
          <w:p w14:paraId="03EBAB43" w14:textId="2D3D0147" w:rsidR="0014659B" w:rsidRPr="005C7EF4" w:rsidRDefault="0014659B" w:rsidP="00686BEA">
            <w:pPr>
              <w:ind w:left="360"/>
              <w:cnfStyle w:val="000000100000" w:firstRow="0" w:lastRow="0" w:firstColumn="0" w:lastColumn="0" w:oddVBand="0" w:evenVBand="0" w:oddHBand="1" w:evenHBand="0" w:firstRowFirstColumn="0" w:firstRowLastColumn="0" w:lastRowFirstColumn="0" w:lastRowLastColumn="0"/>
            </w:pPr>
          </w:p>
        </w:tc>
      </w:tr>
      <w:tr w:rsidR="0014659B" w14:paraId="1D738DCA" w14:textId="77777777" w:rsidTr="0014659B">
        <w:trPr>
          <w:cantSplit/>
          <w:trHeight w:val="20"/>
        </w:trPr>
        <w:tc>
          <w:tcPr>
            <w:cnfStyle w:val="001000000000" w:firstRow="0" w:lastRow="0" w:firstColumn="1" w:lastColumn="0" w:oddVBand="0" w:evenVBand="0" w:oddHBand="0" w:evenHBand="0" w:firstRowFirstColumn="0" w:firstRowLastColumn="0" w:lastRowFirstColumn="0" w:lastRowLastColumn="0"/>
            <w:tcW w:w="1364" w:type="pct"/>
          </w:tcPr>
          <w:p w14:paraId="333BCB87" w14:textId="5EB785E0" w:rsidR="0014659B" w:rsidRPr="00A546D7" w:rsidRDefault="004577E9" w:rsidP="00FE1B97">
            <w:pPr>
              <w:pStyle w:val="Tablebodytext"/>
              <w:jc w:val="left"/>
              <w:rPr>
                <w:rStyle w:val="IntenseEmphasis"/>
              </w:rPr>
            </w:pPr>
            <w:r w:rsidRPr="004577E9">
              <w:rPr>
                <w:rStyle w:val="IntenseEmphasis"/>
                <w:b/>
                <w:bCs/>
              </w:rPr>
              <w:t>5.</w:t>
            </w:r>
            <w:r>
              <w:rPr>
                <w:rStyle w:val="IntenseEmphasis"/>
              </w:rPr>
              <w:t xml:space="preserve"> </w:t>
            </w:r>
            <w:r w:rsidR="0014659B" w:rsidRPr="0014659B">
              <w:rPr>
                <w:rStyle w:val="IntenseEmphasis"/>
              </w:rPr>
              <w:t xml:space="preserve">Lead or advise on the development of training and support for authors and editors during methods implementation and </w:t>
            </w:r>
            <w:r w:rsidR="00B515FE">
              <w:rPr>
                <w:rStyle w:val="IntenseEmphasis"/>
              </w:rPr>
              <w:t xml:space="preserve">when a method is </w:t>
            </w:r>
            <w:r w:rsidR="0014659B" w:rsidRPr="0014659B">
              <w:rPr>
                <w:rStyle w:val="IntenseEmphasis"/>
              </w:rPr>
              <w:t>standard practice</w:t>
            </w:r>
            <w:r w:rsidR="00B515FE">
              <w:rPr>
                <w:rStyle w:val="IntenseEmphasis"/>
              </w:rPr>
              <w:t xml:space="preserve"> in Cochrane Reviews</w:t>
            </w:r>
            <w:r w:rsidR="002F6F54">
              <w:rPr>
                <w:rStyle w:val="IntenseEmphasis"/>
              </w:rPr>
              <w:t xml:space="preserve"> (</w:t>
            </w:r>
            <w:r w:rsidR="002F6F54" w:rsidRPr="00D50CD2">
              <w:rPr>
                <w:rStyle w:val="IntenseEmphasis"/>
                <w:b/>
                <w:bCs/>
              </w:rPr>
              <w:t>desirable function</w:t>
            </w:r>
            <w:r w:rsidR="002F6F54">
              <w:rPr>
                <w:rStyle w:val="IntenseEmphasis"/>
              </w:rPr>
              <w:t>)</w:t>
            </w:r>
            <w:r w:rsidR="0014659B" w:rsidRPr="0014659B">
              <w:rPr>
                <w:rStyle w:val="IntenseEmphasis"/>
              </w:rPr>
              <w:t>.</w:t>
            </w:r>
          </w:p>
        </w:tc>
        <w:tc>
          <w:tcPr>
            <w:tcW w:w="1868" w:type="pct"/>
          </w:tcPr>
          <w:p w14:paraId="17FBD4EF" w14:textId="79763F88" w:rsidR="0014659B" w:rsidRPr="002712FF" w:rsidRDefault="0014659B" w:rsidP="00FE1B97">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768" w:type="pct"/>
          </w:tcPr>
          <w:p w14:paraId="332494F7" w14:textId="77777777" w:rsidR="0014659B" w:rsidRPr="002712FF" w:rsidRDefault="0014659B" w:rsidP="00FE1B97">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14659B" w14:paraId="341D3739" w14:textId="77777777" w:rsidTr="0014659B">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364" w:type="pct"/>
          </w:tcPr>
          <w:p w14:paraId="0137FF60" w14:textId="393A15E3" w:rsidR="0014659B" w:rsidRPr="00A546D7" w:rsidRDefault="004577E9" w:rsidP="004577E9">
            <w:pPr>
              <w:pStyle w:val="Tablebodytext"/>
              <w:jc w:val="left"/>
              <w:rPr>
                <w:rStyle w:val="IntenseEmphasis"/>
              </w:rPr>
            </w:pPr>
            <w:r w:rsidRPr="004577E9">
              <w:rPr>
                <w:rStyle w:val="IntenseEmphasis"/>
                <w:b/>
                <w:bCs/>
              </w:rPr>
              <w:t>7.</w:t>
            </w:r>
            <w:r>
              <w:rPr>
                <w:rStyle w:val="IntenseEmphasis"/>
              </w:rPr>
              <w:t xml:space="preserve"> </w:t>
            </w:r>
            <w:r w:rsidR="00D97137" w:rsidRPr="00D97137">
              <w:rPr>
                <w:rStyle w:val="IntenseEmphasis"/>
              </w:rPr>
              <w:t>Work with the Cochrane Central Methods Team, Methods Support Unit and CRG Networks to provide timely guidance about the application of specific methods</w:t>
            </w:r>
            <w:r w:rsidR="002F6F54">
              <w:rPr>
                <w:rStyle w:val="IntenseEmphasis"/>
              </w:rPr>
              <w:t xml:space="preserve"> (</w:t>
            </w:r>
            <w:r w:rsidR="002F6F54" w:rsidRPr="00FF4DA8">
              <w:rPr>
                <w:rStyle w:val="IntenseEmphasis"/>
                <w:b/>
                <w:bCs/>
              </w:rPr>
              <w:t>desirable function</w:t>
            </w:r>
            <w:r w:rsidR="002F6F54">
              <w:rPr>
                <w:rStyle w:val="IntenseEmphasis"/>
              </w:rPr>
              <w:t>)</w:t>
            </w:r>
            <w:r w:rsidR="002F6F54" w:rsidRPr="0014659B">
              <w:rPr>
                <w:rStyle w:val="IntenseEmphasis"/>
              </w:rPr>
              <w:t>.</w:t>
            </w:r>
          </w:p>
        </w:tc>
        <w:tc>
          <w:tcPr>
            <w:tcW w:w="1868" w:type="pct"/>
          </w:tcPr>
          <w:p w14:paraId="5C4CBDFF" w14:textId="15F966F0" w:rsidR="0014659B" w:rsidRPr="002712FF" w:rsidRDefault="0014659B" w:rsidP="00FE1B97">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768" w:type="pct"/>
          </w:tcPr>
          <w:p w14:paraId="0721BB5B" w14:textId="77777777" w:rsidR="0014659B" w:rsidRPr="002712FF" w:rsidRDefault="0014659B" w:rsidP="00FE1B97">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14659B" w14:paraId="235805B5" w14:textId="77777777" w:rsidTr="0014659B">
        <w:trPr>
          <w:cantSplit/>
          <w:trHeight w:val="20"/>
        </w:trPr>
        <w:tc>
          <w:tcPr>
            <w:cnfStyle w:val="001000000000" w:firstRow="0" w:lastRow="0" w:firstColumn="1" w:lastColumn="0" w:oddVBand="0" w:evenVBand="0" w:oddHBand="0" w:evenHBand="0" w:firstRowFirstColumn="0" w:firstRowLastColumn="0" w:lastRowFirstColumn="0" w:lastRowLastColumn="0"/>
            <w:tcW w:w="1364" w:type="pct"/>
          </w:tcPr>
          <w:p w14:paraId="24D44953" w14:textId="04667F28" w:rsidR="0014659B" w:rsidRPr="00A546D7" w:rsidRDefault="004577E9" w:rsidP="004577E9">
            <w:pPr>
              <w:pStyle w:val="Tablebodytext"/>
              <w:jc w:val="left"/>
              <w:rPr>
                <w:rStyle w:val="IntenseEmphasis"/>
              </w:rPr>
            </w:pPr>
            <w:r w:rsidRPr="004577E9">
              <w:rPr>
                <w:rStyle w:val="IntenseEmphasis"/>
                <w:b/>
                <w:bCs/>
              </w:rPr>
              <w:t>8.</w:t>
            </w:r>
            <w:r>
              <w:rPr>
                <w:rStyle w:val="IntenseEmphasis"/>
              </w:rPr>
              <w:t xml:space="preserve"> </w:t>
            </w:r>
            <w:r w:rsidR="00D97137" w:rsidRPr="00D97137">
              <w:rPr>
                <w:rStyle w:val="IntenseEmphasis"/>
              </w:rPr>
              <w:t>Support the provision of peer review for reviews utilising relevant methods</w:t>
            </w:r>
            <w:r w:rsidR="002F6F54">
              <w:rPr>
                <w:rStyle w:val="IntenseEmphasis"/>
              </w:rPr>
              <w:t xml:space="preserve"> (</w:t>
            </w:r>
            <w:r w:rsidR="002F6F54" w:rsidRPr="00FF4DA8">
              <w:rPr>
                <w:rStyle w:val="IntenseEmphasis"/>
                <w:b/>
                <w:bCs/>
              </w:rPr>
              <w:t>desirable function</w:t>
            </w:r>
            <w:r w:rsidR="002F6F54">
              <w:rPr>
                <w:rStyle w:val="IntenseEmphasis"/>
              </w:rPr>
              <w:t>)</w:t>
            </w:r>
            <w:r w:rsidR="002F6F54" w:rsidRPr="0014659B">
              <w:rPr>
                <w:rStyle w:val="IntenseEmphasis"/>
              </w:rPr>
              <w:t>.</w:t>
            </w:r>
          </w:p>
        </w:tc>
        <w:tc>
          <w:tcPr>
            <w:tcW w:w="1868" w:type="pct"/>
          </w:tcPr>
          <w:p w14:paraId="7F0DC88B" w14:textId="33A19BBA" w:rsidR="0014659B" w:rsidRPr="002712FF" w:rsidRDefault="0014659B" w:rsidP="00FE1B97">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768" w:type="pct"/>
          </w:tcPr>
          <w:p w14:paraId="4ED38311" w14:textId="77777777" w:rsidR="0014659B" w:rsidRPr="002712FF" w:rsidRDefault="0014659B" w:rsidP="00FE1B97">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14659B" w:rsidRPr="00BF5081" w14:paraId="5AE9B0B8" w14:textId="77777777" w:rsidTr="0014659B">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364" w:type="pct"/>
            <w:shd w:val="clear" w:color="auto" w:fill="E6E6E6" w:themeFill="accent6"/>
          </w:tcPr>
          <w:p w14:paraId="5B884CD3" w14:textId="5B148393" w:rsidR="0014659B" w:rsidRPr="00BF5081" w:rsidRDefault="0014659B" w:rsidP="00FE1B97">
            <w:pPr>
              <w:pStyle w:val="Tablebodytext"/>
              <w:jc w:val="left"/>
              <w:rPr>
                <w:rStyle w:val="IntenseEmphasis"/>
              </w:rPr>
            </w:pPr>
            <w:r w:rsidRPr="00BF5081">
              <w:rPr>
                <w:rStyle w:val="IntenseEmphasis"/>
              </w:rPr>
              <w:t xml:space="preserve">Additional work the </w:t>
            </w:r>
            <w:r>
              <w:rPr>
                <w:rStyle w:val="IntenseEmphasis"/>
              </w:rPr>
              <w:t>Group</w:t>
            </w:r>
            <w:r w:rsidRPr="00BF5081">
              <w:rPr>
                <w:rStyle w:val="IntenseEmphasis"/>
              </w:rPr>
              <w:t xml:space="preserve"> carries out under Goal One</w:t>
            </w:r>
            <w:r>
              <w:rPr>
                <w:rStyle w:val="IntenseEmphasis"/>
              </w:rPr>
              <w:t>.</w:t>
            </w:r>
          </w:p>
        </w:tc>
        <w:tc>
          <w:tcPr>
            <w:tcW w:w="1868" w:type="pct"/>
            <w:shd w:val="clear" w:color="auto" w:fill="E6E6E6" w:themeFill="accent6"/>
          </w:tcPr>
          <w:p w14:paraId="16F8286D" w14:textId="02BDD52C" w:rsidR="0014659B" w:rsidRPr="002712FF" w:rsidRDefault="0014659B" w:rsidP="00FE1B97">
            <w:pPr>
              <w:pStyle w:val="Tablebodytext"/>
              <w:jc w:val="left"/>
              <w:cnfStyle w:val="000000100000" w:firstRow="0" w:lastRow="0" w:firstColumn="0" w:lastColumn="0" w:oddVBand="0" w:evenVBand="0" w:oddHBand="1" w:evenHBand="0" w:firstRowFirstColumn="0" w:firstRowLastColumn="0" w:lastRowFirstColumn="0" w:lastRowLastColumn="0"/>
              <w:rPr>
                <w:rStyle w:val="IntenseEmphasis"/>
              </w:rPr>
            </w:pPr>
          </w:p>
        </w:tc>
        <w:tc>
          <w:tcPr>
            <w:tcW w:w="1768" w:type="pct"/>
            <w:shd w:val="clear" w:color="auto" w:fill="E6E6E6" w:themeFill="accent6"/>
          </w:tcPr>
          <w:p w14:paraId="4933950B" w14:textId="77777777" w:rsidR="0014659B" w:rsidRPr="002712FF" w:rsidRDefault="0014659B" w:rsidP="00FE1B97">
            <w:pPr>
              <w:pStyle w:val="Tablebodytext"/>
              <w:jc w:val="left"/>
              <w:cnfStyle w:val="000000100000" w:firstRow="0" w:lastRow="0" w:firstColumn="0" w:lastColumn="0" w:oddVBand="0" w:evenVBand="0" w:oddHBand="1" w:evenHBand="0" w:firstRowFirstColumn="0" w:firstRowLastColumn="0" w:lastRowFirstColumn="0" w:lastRowLastColumn="0"/>
              <w:rPr>
                <w:rStyle w:val="IntenseEmphasis"/>
              </w:rPr>
            </w:pPr>
          </w:p>
        </w:tc>
      </w:tr>
    </w:tbl>
    <w:p w14:paraId="5F7AA33E" w14:textId="77777777" w:rsidR="00686BEA" w:rsidRDefault="00686BEA" w:rsidP="00BE2458">
      <w:pPr>
        <w:spacing w:after="200" w:line="276" w:lineRule="auto"/>
      </w:pPr>
    </w:p>
    <w:tbl>
      <w:tblPr>
        <w:tblStyle w:val="PagesTableStyle"/>
        <w:tblW w:w="5011" w:type="pct"/>
        <w:tblLook w:val="04A0" w:firstRow="1" w:lastRow="0" w:firstColumn="1" w:lastColumn="0" w:noHBand="0" w:noVBand="1"/>
      </w:tblPr>
      <w:tblGrid>
        <w:gridCol w:w="3910"/>
        <w:gridCol w:w="5162"/>
        <w:gridCol w:w="4962"/>
      </w:tblGrid>
      <w:tr w:rsidR="00D7681E" w14:paraId="67A6585A" w14:textId="77777777" w:rsidTr="00D97137">
        <w:trPr>
          <w:cnfStyle w:val="100000000000" w:firstRow="1" w:lastRow="0" w:firstColumn="0" w:lastColumn="0" w:oddVBand="0" w:evenVBand="0" w:oddHBand="0" w:evenHBand="0" w:firstRowFirstColumn="0" w:firstRowLastColumn="0" w:lastRowFirstColumn="0" w:lastRowLastColumn="0"/>
          <w:cantSplit/>
          <w:trHeight w:val="340"/>
        </w:trPr>
        <w:tc>
          <w:tcPr>
            <w:cnfStyle w:val="001000000100" w:firstRow="0" w:lastRow="0" w:firstColumn="1" w:lastColumn="0" w:oddVBand="0" w:evenVBand="0" w:oddHBand="0" w:evenHBand="0" w:firstRowFirstColumn="1" w:firstRowLastColumn="0" w:lastRowFirstColumn="0" w:lastRowLastColumn="0"/>
            <w:tcW w:w="5000" w:type="pct"/>
            <w:gridSpan w:val="3"/>
            <w:tcBorders>
              <w:top w:val="nil"/>
            </w:tcBorders>
          </w:tcPr>
          <w:p w14:paraId="08FCDC91" w14:textId="48BBD083" w:rsidR="00D7681E" w:rsidRPr="002712FF" w:rsidRDefault="00D7681E" w:rsidP="00B80E24">
            <w:pPr>
              <w:jc w:val="center"/>
              <w:rPr>
                <w:rFonts w:asciiTheme="majorHAnsi" w:hAnsiTheme="majorHAnsi"/>
              </w:rPr>
            </w:pPr>
            <w:r w:rsidRPr="00D7681E">
              <w:rPr>
                <w:rFonts w:asciiTheme="majorHAnsi" w:hAnsiTheme="majorHAnsi"/>
              </w:rPr>
              <w:t xml:space="preserve">Goal Two: </w:t>
            </w:r>
            <w:r w:rsidR="002F6F54">
              <w:rPr>
                <w:rFonts w:asciiTheme="majorHAnsi" w:hAnsiTheme="majorHAnsi"/>
              </w:rPr>
              <w:t xml:space="preserve">Informing Health Decisions </w:t>
            </w:r>
          </w:p>
        </w:tc>
      </w:tr>
      <w:tr w:rsidR="0014659B" w14:paraId="24B24C47" w14:textId="77777777" w:rsidTr="00D9713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393" w:type="pct"/>
            <w:tcBorders>
              <w:top w:val="nil"/>
              <w:left w:val="nil"/>
            </w:tcBorders>
            <w:shd w:val="clear" w:color="auto" w:fill="696969" w:themeFill="accent3"/>
          </w:tcPr>
          <w:p w14:paraId="7874B80C" w14:textId="77777777" w:rsidR="0014659B" w:rsidRDefault="0014659B" w:rsidP="00B80E24">
            <w:pPr>
              <w:jc w:val="center"/>
            </w:pPr>
            <w:r>
              <w:t>Functional Area</w:t>
            </w:r>
          </w:p>
        </w:tc>
        <w:tc>
          <w:tcPr>
            <w:tcW w:w="1839" w:type="pct"/>
            <w:tcBorders>
              <w:top w:val="nil"/>
              <w:left w:val="nil"/>
              <w:bottom w:val="nil"/>
              <w:right w:val="nil"/>
            </w:tcBorders>
            <w:shd w:val="clear" w:color="auto" w:fill="696969" w:themeFill="accent3"/>
          </w:tcPr>
          <w:p w14:paraId="30C5908F" w14:textId="4410CC09" w:rsidR="0014659B" w:rsidRDefault="0014659B" w:rsidP="00B80E24">
            <w:pPr>
              <w:jc w:val="center"/>
              <w:cnfStyle w:val="100000000000" w:firstRow="1" w:lastRow="0" w:firstColumn="0" w:lastColumn="0" w:oddVBand="0" w:evenVBand="0" w:oddHBand="0" w:evenHBand="0" w:firstRowFirstColumn="0" w:firstRowLastColumn="0" w:lastRowFirstColumn="0" w:lastRowLastColumn="0"/>
            </w:pPr>
            <w:r>
              <w:t>How this function will be delivered</w:t>
            </w:r>
          </w:p>
        </w:tc>
        <w:tc>
          <w:tcPr>
            <w:tcW w:w="1768" w:type="pct"/>
            <w:tcBorders>
              <w:top w:val="nil"/>
              <w:left w:val="nil"/>
              <w:bottom w:val="nil"/>
            </w:tcBorders>
            <w:shd w:val="clear" w:color="auto" w:fill="696969" w:themeFill="accent3"/>
          </w:tcPr>
          <w:p w14:paraId="1F80A122" w14:textId="673086F7" w:rsidR="0014659B" w:rsidRDefault="0014659B" w:rsidP="00B55E79">
            <w:pPr>
              <w:jc w:val="center"/>
              <w:cnfStyle w:val="100000000000" w:firstRow="1" w:lastRow="0" w:firstColumn="0" w:lastColumn="0" w:oddVBand="0" w:evenVBand="0" w:oddHBand="0" w:evenHBand="0" w:firstRowFirstColumn="0" w:firstRowLastColumn="0" w:lastRowFirstColumn="0" w:lastRowLastColumn="0"/>
            </w:pPr>
            <w:r>
              <w:t xml:space="preserve">Short and long term “SMART” targets. </w:t>
            </w:r>
          </w:p>
        </w:tc>
      </w:tr>
      <w:tr w:rsidR="00B515FE" w14:paraId="2057BEB1" w14:textId="77777777" w:rsidTr="00CB2BE4">
        <w:trPr>
          <w:cnfStyle w:val="000000100000" w:firstRow="0" w:lastRow="0" w:firstColumn="0" w:lastColumn="0" w:oddVBand="0" w:evenVBand="0" w:oddHBand="1" w:evenHBand="0" w:firstRowFirstColumn="0" w:firstRowLastColumn="0" w:lastRowFirstColumn="0" w:lastRowLastColumn="0"/>
          <w:cantSplit/>
          <w:trHeight w:val="1304"/>
        </w:trPr>
        <w:tc>
          <w:tcPr>
            <w:cnfStyle w:val="001000000000" w:firstRow="0" w:lastRow="0" w:firstColumn="1" w:lastColumn="0" w:oddVBand="0" w:evenVBand="0" w:oddHBand="0" w:evenHBand="0" w:firstRowFirstColumn="0" w:firstRowLastColumn="0" w:lastRowFirstColumn="0" w:lastRowLastColumn="0"/>
            <w:tcW w:w="0" w:type="pct"/>
            <w:shd w:val="clear" w:color="auto" w:fill="auto"/>
          </w:tcPr>
          <w:p w14:paraId="4A28DDDD" w14:textId="1D816EC8" w:rsidR="00B515FE" w:rsidRPr="00BF5081" w:rsidRDefault="00B515FE" w:rsidP="00FE1B97">
            <w:pPr>
              <w:pStyle w:val="Tablebodytext"/>
              <w:jc w:val="left"/>
              <w:rPr>
                <w:rStyle w:val="IntenseEmphasis"/>
              </w:rPr>
            </w:pPr>
            <w:r w:rsidRPr="004577E9">
              <w:rPr>
                <w:rStyle w:val="IntenseEmphasis"/>
                <w:b/>
                <w:bCs/>
              </w:rPr>
              <w:t>5.</w:t>
            </w:r>
            <w:r>
              <w:rPr>
                <w:rStyle w:val="IntenseEmphasis"/>
              </w:rPr>
              <w:t xml:space="preserve"> </w:t>
            </w:r>
            <w:r w:rsidRPr="0014659B">
              <w:rPr>
                <w:rStyle w:val="IntenseEmphasis"/>
              </w:rPr>
              <w:t xml:space="preserve">Lead or advise on the development of training and support for authors and editors during methods implementation and </w:t>
            </w:r>
            <w:r>
              <w:rPr>
                <w:rStyle w:val="IntenseEmphasis"/>
              </w:rPr>
              <w:t xml:space="preserve">when a method is </w:t>
            </w:r>
            <w:r w:rsidRPr="0014659B">
              <w:rPr>
                <w:rStyle w:val="IntenseEmphasis"/>
              </w:rPr>
              <w:t>standard practice</w:t>
            </w:r>
            <w:r>
              <w:rPr>
                <w:rStyle w:val="IntenseEmphasis"/>
              </w:rPr>
              <w:t xml:space="preserve"> in Cochrane Reviews (</w:t>
            </w:r>
            <w:r w:rsidRPr="00FF4DA8">
              <w:rPr>
                <w:rStyle w:val="IntenseEmphasis"/>
                <w:b/>
                <w:bCs/>
              </w:rPr>
              <w:t>desirable function</w:t>
            </w:r>
            <w:r>
              <w:rPr>
                <w:rStyle w:val="IntenseEmphasis"/>
              </w:rPr>
              <w:t>) – for Goal 2 this could include interpreting and presenting results from reviews using the method, and making methods guidance and training accessible.</w:t>
            </w:r>
          </w:p>
        </w:tc>
        <w:tc>
          <w:tcPr>
            <w:tcW w:w="0" w:type="pct"/>
            <w:shd w:val="clear" w:color="auto" w:fill="auto"/>
          </w:tcPr>
          <w:p w14:paraId="1CD446D2" w14:textId="77777777" w:rsidR="00B515FE" w:rsidRPr="002712FF" w:rsidRDefault="00B515FE" w:rsidP="00FE1B97">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0" w:type="pct"/>
            <w:shd w:val="clear" w:color="auto" w:fill="auto"/>
          </w:tcPr>
          <w:p w14:paraId="16ADB079" w14:textId="77777777" w:rsidR="00B515FE" w:rsidRPr="002712FF" w:rsidRDefault="00B515FE" w:rsidP="00FE1B97">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32D13" w14:paraId="6B9362A6" w14:textId="77777777" w:rsidTr="00B515FE">
        <w:trPr>
          <w:cantSplit/>
          <w:trHeight w:val="1304"/>
        </w:trPr>
        <w:tc>
          <w:tcPr>
            <w:cnfStyle w:val="001000000000" w:firstRow="0" w:lastRow="0" w:firstColumn="1" w:lastColumn="0" w:oddVBand="0" w:evenVBand="0" w:oddHBand="0" w:evenHBand="0" w:firstRowFirstColumn="0" w:firstRowLastColumn="0" w:lastRowFirstColumn="0" w:lastRowLastColumn="0"/>
            <w:tcW w:w="1393" w:type="pct"/>
            <w:shd w:val="clear" w:color="auto" w:fill="auto"/>
          </w:tcPr>
          <w:p w14:paraId="61D34446" w14:textId="7DB042F3" w:rsidR="00C32D13" w:rsidRPr="004577E9" w:rsidRDefault="00C32D13" w:rsidP="00FE1B97">
            <w:pPr>
              <w:pStyle w:val="Tablebodytext"/>
              <w:jc w:val="left"/>
              <w:rPr>
                <w:rStyle w:val="IntenseEmphasis"/>
              </w:rPr>
            </w:pPr>
            <w:r w:rsidRPr="004577E9">
              <w:rPr>
                <w:rStyle w:val="IntenseEmphasis"/>
                <w:b/>
                <w:bCs/>
              </w:rPr>
              <w:t>6.</w:t>
            </w:r>
            <w:r>
              <w:rPr>
                <w:rStyle w:val="IntenseEmphasis"/>
              </w:rPr>
              <w:t xml:space="preserve"> </w:t>
            </w:r>
            <w:r w:rsidRPr="00D97137">
              <w:rPr>
                <w:rStyle w:val="IntenseEmphasis"/>
              </w:rPr>
              <w:t>Maintain in co-operation with the Handbook editors an up to date edition, if relevant to Group’s scope. Support the Handbook Editors by identifying new content and highlighting new content that constitutes new methods for Cochrane and may require review by the Scientific Committee</w:t>
            </w:r>
            <w:r>
              <w:rPr>
                <w:rStyle w:val="IntenseEmphasis"/>
              </w:rPr>
              <w:t xml:space="preserve"> (</w:t>
            </w:r>
            <w:r w:rsidRPr="00FF4DA8">
              <w:rPr>
                <w:rStyle w:val="IntenseEmphasis"/>
                <w:b/>
                <w:bCs/>
              </w:rPr>
              <w:t>desirable function</w:t>
            </w:r>
            <w:r>
              <w:rPr>
                <w:rStyle w:val="IntenseEmphasis"/>
              </w:rPr>
              <w:t>)</w:t>
            </w:r>
            <w:r w:rsidRPr="0014659B">
              <w:rPr>
                <w:rStyle w:val="IntenseEmphasis"/>
              </w:rPr>
              <w:t>.</w:t>
            </w:r>
          </w:p>
        </w:tc>
        <w:tc>
          <w:tcPr>
            <w:tcW w:w="1839" w:type="pct"/>
            <w:shd w:val="clear" w:color="auto" w:fill="auto"/>
          </w:tcPr>
          <w:p w14:paraId="00EF1683" w14:textId="77777777" w:rsidR="00C32D13" w:rsidRPr="002712FF" w:rsidRDefault="00C32D13" w:rsidP="00FE1B97">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768" w:type="pct"/>
            <w:shd w:val="clear" w:color="auto" w:fill="auto"/>
          </w:tcPr>
          <w:p w14:paraId="6F3F5456" w14:textId="77777777" w:rsidR="00C32D13" w:rsidRPr="002712FF" w:rsidRDefault="00C32D13" w:rsidP="00FE1B97">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14659B" w14:paraId="27FB1CE6" w14:textId="77777777" w:rsidTr="00D97137">
        <w:trPr>
          <w:cnfStyle w:val="000000100000" w:firstRow="0" w:lastRow="0" w:firstColumn="0" w:lastColumn="0" w:oddVBand="0" w:evenVBand="0" w:oddHBand="1" w:evenHBand="0" w:firstRowFirstColumn="0" w:firstRowLastColumn="0" w:lastRowFirstColumn="0" w:lastRowLastColumn="0"/>
          <w:cantSplit/>
          <w:trHeight w:val="1304"/>
        </w:trPr>
        <w:tc>
          <w:tcPr>
            <w:cnfStyle w:val="001000000000" w:firstRow="0" w:lastRow="0" w:firstColumn="1" w:lastColumn="0" w:oddVBand="0" w:evenVBand="0" w:oddHBand="0" w:evenHBand="0" w:firstRowFirstColumn="0" w:firstRowLastColumn="0" w:lastRowFirstColumn="0" w:lastRowLastColumn="0"/>
            <w:tcW w:w="1393" w:type="pct"/>
            <w:shd w:val="clear" w:color="auto" w:fill="E6E6E6" w:themeFill="accent6"/>
          </w:tcPr>
          <w:p w14:paraId="1DB80B10" w14:textId="305143E9" w:rsidR="0014659B" w:rsidRPr="00682753" w:rsidRDefault="0014659B" w:rsidP="00FE1B97">
            <w:pPr>
              <w:pStyle w:val="Tablebodytext"/>
              <w:jc w:val="left"/>
              <w:rPr>
                <w:rStyle w:val="IntenseEmphasis"/>
                <w:color w:val="962D91" w:themeColor="background2"/>
              </w:rPr>
            </w:pPr>
            <w:r w:rsidRPr="00BF5081">
              <w:rPr>
                <w:rStyle w:val="IntenseEmphasis"/>
              </w:rPr>
              <w:t xml:space="preserve">Additional work the </w:t>
            </w:r>
            <w:r>
              <w:rPr>
                <w:rStyle w:val="IntenseEmphasis"/>
              </w:rPr>
              <w:t>Group</w:t>
            </w:r>
            <w:r w:rsidRPr="00BF5081">
              <w:rPr>
                <w:rStyle w:val="IntenseEmphasis"/>
              </w:rPr>
              <w:t xml:space="preserve"> carries out under Goal </w:t>
            </w:r>
            <w:r>
              <w:rPr>
                <w:rStyle w:val="IntenseEmphasis"/>
              </w:rPr>
              <w:t>Two.</w:t>
            </w:r>
          </w:p>
        </w:tc>
        <w:tc>
          <w:tcPr>
            <w:tcW w:w="1839" w:type="pct"/>
            <w:shd w:val="clear" w:color="auto" w:fill="E6E6E6" w:themeFill="accent6"/>
          </w:tcPr>
          <w:p w14:paraId="388D19B6" w14:textId="633D0015" w:rsidR="0014659B" w:rsidRPr="002712FF" w:rsidRDefault="0014659B" w:rsidP="00FE1B97">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768" w:type="pct"/>
            <w:shd w:val="clear" w:color="auto" w:fill="E6E6E6" w:themeFill="accent6"/>
          </w:tcPr>
          <w:p w14:paraId="18203E1A" w14:textId="77777777" w:rsidR="0014659B" w:rsidRPr="002712FF" w:rsidRDefault="0014659B" w:rsidP="00FE1B97">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bl>
    <w:p w14:paraId="5D5AAB36" w14:textId="77777777" w:rsidR="00372D5D" w:rsidRDefault="00372D5D">
      <w:pPr>
        <w:spacing w:after="200" w:line="276" w:lineRule="auto"/>
      </w:pPr>
    </w:p>
    <w:tbl>
      <w:tblPr>
        <w:tblStyle w:val="PagesTableStyle"/>
        <w:tblW w:w="5011" w:type="pct"/>
        <w:tblLook w:val="04A0" w:firstRow="1" w:lastRow="0" w:firstColumn="1" w:lastColumn="0" w:noHBand="0" w:noVBand="1"/>
      </w:tblPr>
      <w:tblGrid>
        <w:gridCol w:w="3854"/>
        <w:gridCol w:w="5218"/>
        <w:gridCol w:w="4962"/>
      </w:tblGrid>
      <w:tr w:rsidR="00D7681E" w14:paraId="77595D18" w14:textId="77777777" w:rsidTr="0014659B">
        <w:trPr>
          <w:cnfStyle w:val="100000000000" w:firstRow="1" w:lastRow="0" w:firstColumn="0" w:lastColumn="0" w:oddVBand="0" w:evenVBand="0" w:oddHBand="0" w:evenHBand="0" w:firstRowFirstColumn="0" w:firstRowLastColumn="0" w:lastRowFirstColumn="0" w:lastRowLastColumn="0"/>
          <w:cantSplit/>
          <w:trHeight w:val="340"/>
        </w:trPr>
        <w:tc>
          <w:tcPr>
            <w:cnfStyle w:val="001000000100" w:firstRow="0" w:lastRow="0" w:firstColumn="1" w:lastColumn="0" w:oddVBand="0" w:evenVBand="0" w:oddHBand="0" w:evenHBand="0" w:firstRowFirstColumn="1" w:firstRowLastColumn="0" w:lastRowFirstColumn="0" w:lastRowLastColumn="0"/>
            <w:tcW w:w="5000" w:type="pct"/>
            <w:gridSpan w:val="3"/>
            <w:tcBorders>
              <w:top w:val="nil"/>
            </w:tcBorders>
          </w:tcPr>
          <w:p w14:paraId="082B11DF" w14:textId="77777777" w:rsidR="00D7681E" w:rsidRPr="002712FF" w:rsidRDefault="00D7681E" w:rsidP="00B80E24">
            <w:pPr>
              <w:jc w:val="center"/>
              <w:rPr>
                <w:rFonts w:asciiTheme="majorHAnsi" w:hAnsiTheme="majorHAnsi"/>
              </w:rPr>
            </w:pPr>
            <w:r w:rsidRPr="00D7681E">
              <w:rPr>
                <w:rFonts w:asciiTheme="majorHAnsi" w:hAnsiTheme="majorHAnsi"/>
                <w:i/>
                <w:iCs/>
              </w:rPr>
              <w:t>Goal Three: Advocating for Evidence</w:t>
            </w:r>
          </w:p>
        </w:tc>
      </w:tr>
      <w:tr w:rsidR="0014659B" w14:paraId="43708768" w14:textId="77777777" w:rsidTr="00D9713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373" w:type="pct"/>
            <w:tcBorders>
              <w:top w:val="nil"/>
              <w:left w:val="nil"/>
            </w:tcBorders>
            <w:shd w:val="clear" w:color="auto" w:fill="696969" w:themeFill="accent3"/>
          </w:tcPr>
          <w:p w14:paraId="6D12498D" w14:textId="77777777" w:rsidR="0014659B" w:rsidRDefault="0014659B" w:rsidP="00B80E24">
            <w:pPr>
              <w:jc w:val="center"/>
            </w:pPr>
            <w:r>
              <w:t>Functional Area</w:t>
            </w:r>
          </w:p>
        </w:tc>
        <w:tc>
          <w:tcPr>
            <w:tcW w:w="1859" w:type="pct"/>
            <w:tcBorders>
              <w:top w:val="nil"/>
              <w:left w:val="nil"/>
              <w:bottom w:val="nil"/>
              <w:right w:val="nil"/>
            </w:tcBorders>
            <w:shd w:val="clear" w:color="auto" w:fill="696969" w:themeFill="accent3"/>
          </w:tcPr>
          <w:p w14:paraId="719CA42D" w14:textId="12D677D5" w:rsidR="0014659B" w:rsidRDefault="0014659B" w:rsidP="00B80E24">
            <w:pPr>
              <w:jc w:val="center"/>
              <w:cnfStyle w:val="100000000000" w:firstRow="1" w:lastRow="0" w:firstColumn="0" w:lastColumn="0" w:oddVBand="0" w:evenVBand="0" w:oddHBand="0" w:evenHBand="0" w:firstRowFirstColumn="0" w:firstRowLastColumn="0" w:lastRowFirstColumn="0" w:lastRowLastColumn="0"/>
            </w:pPr>
            <w:r>
              <w:t>How this function will be delivered</w:t>
            </w:r>
          </w:p>
        </w:tc>
        <w:tc>
          <w:tcPr>
            <w:tcW w:w="1768" w:type="pct"/>
            <w:tcBorders>
              <w:top w:val="nil"/>
              <w:left w:val="nil"/>
              <w:bottom w:val="nil"/>
            </w:tcBorders>
            <w:shd w:val="clear" w:color="auto" w:fill="696969" w:themeFill="accent3"/>
          </w:tcPr>
          <w:p w14:paraId="10C728AF" w14:textId="4BB69D1A" w:rsidR="0014659B" w:rsidRDefault="0014659B" w:rsidP="00B55E79">
            <w:pPr>
              <w:jc w:val="center"/>
              <w:cnfStyle w:val="100000000000" w:firstRow="1" w:lastRow="0" w:firstColumn="0" w:lastColumn="0" w:oddVBand="0" w:evenVBand="0" w:oddHBand="0" w:evenHBand="0" w:firstRowFirstColumn="0" w:firstRowLastColumn="0" w:lastRowFirstColumn="0" w:lastRowLastColumn="0"/>
            </w:pPr>
            <w:r>
              <w:t xml:space="preserve">Short and long term “SMART” targets. </w:t>
            </w:r>
          </w:p>
        </w:tc>
      </w:tr>
      <w:tr w:rsidR="0014659B" w14:paraId="7AB3CB60" w14:textId="77777777" w:rsidTr="00D97137">
        <w:trPr>
          <w:cnfStyle w:val="000000100000" w:firstRow="0" w:lastRow="0" w:firstColumn="0" w:lastColumn="0" w:oddVBand="0" w:evenVBand="0" w:oddHBand="1" w:evenHBand="0" w:firstRowFirstColumn="0" w:firstRowLastColumn="0" w:lastRowFirstColumn="0" w:lastRowLastColumn="0"/>
          <w:cantSplit/>
          <w:trHeight w:val="1304"/>
        </w:trPr>
        <w:tc>
          <w:tcPr>
            <w:cnfStyle w:val="001000000000" w:firstRow="0" w:lastRow="0" w:firstColumn="1" w:lastColumn="0" w:oddVBand="0" w:evenVBand="0" w:oddHBand="0" w:evenHBand="0" w:firstRowFirstColumn="0" w:firstRowLastColumn="0" w:lastRowFirstColumn="0" w:lastRowLastColumn="0"/>
            <w:tcW w:w="1373" w:type="pct"/>
            <w:tcBorders>
              <w:top w:val="nil"/>
            </w:tcBorders>
          </w:tcPr>
          <w:p w14:paraId="76D9ABD0" w14:textId="7E314943" w:rsidR="0014659B" w:rsidRPr="002712FF" w:rsidRDefault="004577E9" w:rsidP="00FE1B97">
            <w:pPr>
              <w:pStyle w:val="Tablebodytext"/>
              <w:jc w:val="left"/>
              <w:rPr>
                <w:rStyle w:val="IntenseEmphasis"/>
              </w:rPr>
            </w:pPr>
            <w:r w:rsidRPr="004577E9">
              <w:rPr>
                <w:rStyle w:val="IntenseEmphasis"/>
                <w:b/>
                <w:bCs/>
              </w:rPr>
              <w:lastRenderedPageBreak/>
              <w:t>1.</w:t>
            </w:r>
            <w:r>
              <w:rPr>
                <w:rStyle w:val="IntenseEmphasis"/>
              </w:rPr>
              <w:t xml:space="preserve"> </w:t>
            </w:r>
            <w:r w:rsidR="0014659B" w:rsidRPr="0014659B">
              <w:rPr>
                <w:rStyle w:val="IntenseEmphasis"/>
              </w:rPr>
              <w:t>Spearhead methods research and development and act as a bridge between Cochrane and the wider research community</w:t>
            </w:r>
            <w:r w:rsidR="0014659B">
              <w:rPr>
                <w:rStyle w:val="IntenseEmphasis"/>
              </w:rPr>
              <w:t xml:space="preserve"> (</w:t>
            </w:r>
            <w:r w:rsidR="0014659B" w:rsidRPr="0014659B">
              <w:rPr>
                <w:rStyle w:val="IntenseEmphasis"/>
                <w:b/>
                <w:bCs/>
              </w:rPr>
              <w:t>essential function</w:t>
            </w:r>
            <w:r w:rsidR="0014659B">
              <w:rPr>
                <w:rStyle w:val="IntenseEmphasis"/>
              </w:rPr>
              <w:t>)</w:t>
            </w:r>
          </w:p>
        </w:tc>
        <w:tc>
          <w:tcPr>
            <w:tcW w:w="1859" w:type="pct"/>
            <w:tcBorders>
              <w:top w:val="nil"/>
            </w:tcBorders>
          </w:tcPr>
          <w:p w14:paraId="17A13B2F" w14:textId="02ED3A0C" w:rsidR="0014659B" w:rsidRPr="002712FF" w:rsidRDefault="0014659B" w:rsidP="00FE1B97">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768" w:type="pct"/>
            <w:tcBorders>
              <w:top w:val="nil"/>
            </w:tcBorders>
          </w:tcPr>
          <w:p w14:paraId="1F682DDA" w14:textId="77777777" w:rsidR="0014659B" w:rsidRPr="002712FF" w:rsidRDefault="0014659B" w:rsidP="00FE1B97">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14659B" w14:paraId="57E25BE9" w14:textId="77777777" w:rsidTr="00D97137">
        <w:trPr>
          <w:cantSplit/>
          <w:trHeight w:val="1304"/>
        </w:trPr>
        <w:tc>
          <w:tcPr>
            <w:cnfStyle w:val="001000000000" w:firstRow="0" w:lastRow="0" w:firstColumn="1" w:lastColumn="0" w:oddVBand="0" w:evenVBand="0" w:oddHBand="0" w:evenHBand="0" w:firstRowFirstColumn="0" w:firstRowLastColumn="0" w:lastRowFirstColumn="0" w:lastRowLastColumn="0"/>
            <w:tcW w:w="1373" w:type="pct"/>
          </w:tcPr>
          <w:p w14:paraId="0B34883E" w14:textId="319F2CE9" w:rsidR="0014659B" w:rsidRPr="002712FF" w:rsidRDefault="004577E9" w:rsidP="003F0AA4">
            <w:pPr>
              <w:pStyle w:val="Tablebodytext"/>
              <w:jc w:val="left"/>
              <w:rPr>
                <w:rStyle w:val="IntenseEmphasis"/>
              </w:rPr>
            </w:pPr>
            <w:r w:rsidRPr="004577E9">
              <w:rPr>
                <w:rStyle w:val="IntenseEmphasis"/>
                <w:b/>
                <w:bCs/>
              </w:rPr>
              <w:t>2.</w:t>
            </w:r>
            <w:r>
              <w:rPr>
                <w:rStyle w:val="IntenseEmphasis"/>
              </w:rPr>
              <w:t xml:space="preserve"> </w:t>
            </w:r>
            <w:r w:rsidR="0014659B" w:rsidRPr="0014659B">
              <w:rPr>
                <w:rStyle w:val="IntenseEmphasis"/>
              </w:rPr>
              <w:t>Define best practice and ensure Cochrane guidance for accepted methods is up to date</w:t>
            </w:r>
            <w:r w:rsidR="0014659B">
              <w:rPr>
                <w:rStyle w:val="IntenseEmphasis"/>
              </w:rPr>
              <w:t xml:space="preserve"> (</w:t>
            </w:r>
            <w:r w:rsidR="0014659B" w:rsidRPr="0014659B">
              <w:rPr>
                <w:rStyle w:val="IntenseEmphasis"/>
                <w:b/>
                <w:bCs/>
              </w:rPr>
              <w:t>essential function</w:t>
            </w:r>
            <w:r w:rsidR="0014659B">
              <w:rPr>
                <w:rStyle w:val="IntenseEmphasis"/>
              </w:rPr>
              <w:t>)</w:t>
            </w:r>
          </w:p>
        </w:tc>
        <w:tc>
          <w:tcPr>
            <w:tcW w:w="1859" w:type="pct"/>
          </w:tcPr>
          <w:p w14:paraId="795B7728" w14:textId="4974320A" w:rsidR="0014659B" w:rsidRPr="002712FF" w:rsidRDefault="0014659B" w:rsidP="00FE1B97">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768" w:type="pct"/>
          </w:tcPr>
          <w:p w14:paraId="44F7220E" w14:textId="77777777" w:rsidR="0014659B" w:rsidRPr="002712FF" w:rsidRDefault="0014659B" w:rsidP="00FE1B97">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14659B" w14:paraId="70557DC6" w14:textId="77777777" w:rsidTr="00D97137">
        <w:trPr>
          <w:cnfStyle w:val="000000100000" w:firstRow="0" w:lastRow="0" w:firstColumn="0" w:lastColumn="0" w:oddVBand="0" w:evenVBand="0" w:oddHBand="1" w:evenHBand="0" w:firstRowFirstColumn="0" w:firstRowLastColumn="0" w:lastRowFirstColumn="0" w:lastRowLastColumn="0"/>
          <w:cantSplit/>
          <w:trHeight w:val="1304"/>
        </w:trPr>
        <w:tc>
          <w:tcPr>
            <w:cnfStyle w:val="001000000000" w:firstRow="0" w:lastRow="0" w:firstColumn="1" w:lastColumn="0" w:oddVBand="0" w:evenVBand="0" w:oddHBand="0" w:evenHBand="0" w:firstRowFirstColumn="0" w:firstRowLastColumn="0" w:lastRowFirstColumn="0" w:lastRowLastColumn="0"/>
            <w:tcW w:w="1373" w:type="pct"/>
          </w:tcPr>
          <w:p w14:paraId="1623A617" w14:textId="79B51BC9" w:rsidR="0014659B" w:rsidRPr="002712FF" w:rsidRDefault="004577E9" w:rsidP="00AF04B2">
            <w:pPr>
              <w:pStyle w:val="Tablebodytext"/>
              <w:jc w:val="left"/>
              <w:rPr>
                <w:rStyle w:val="IntenseEmphasis"/>
              </w:rPr>
            </w:pPr>
            <w:r w:rsidRPr="004577E9">
              <w:rPr>
                <w:rStyle w:val="IntenseEmphasis"/>
                <w:b/>
                <w:bCs/>
              </w:rPr>
              <w:t>4.</w:t>
            </w:r>
            <w:r>
              <w:rPr>
                <w:rStyle w:val="IntenseEmphasis"/>
              </w:rPr>
              <w:t xml:space="preserve"> </w:t>
            </w:r>
            <w:r w:rsidR="0014659B" w:rsidRPr="0014659B">
              <w:rPr>
                <w:rStyle w:val="IntenseEmphasis"/>
              </w:rPr>
              <w:t xml:space="preserve">Keep Cochrane up to date with changing and evolving methods, flagging methods for consideration, </w:t>
            </w:r>
            <w:r w:rsidR="006A0FA1">
              <w:rPr>
                <w:rStyle w:val="IntenseEmphasis"/>
              </w:rPr>
              <w:t>informed from</w:t>
            </w:r>
            <w:r w:rsidR="0014659B" w:rsidRPr="0014659B">
              <w:rPr>
                <w:rStyle w:val="IntenseEmphasis"/>
              </w:rPr>
              <w:t xml:space="preserve"> individual’s </w:t>
            </w:r>
            <w:r w:rsidR="00AF04B2">
              <w:rPr>
                <w:rStyle w:val="IntenseEmphasis"/>
              </w:rPr>
              <w:t>research</w:t>
            </w:r>
            <w:r w:rsidR="0014659B" w:rsidRPr="0014659B">
              <w:rPr>
                <w:rStyle w:val="IntenseEmphasis"/>
              </w:rPr>
              <w:t xml:space="preserve"> or from others in the field</w:t>
            </w:r>
            <w:r w:rsidR="002F6F54">
              <w:rPr>
                <w:rStyle w:val="IntenseEmphasis"/>
              </w:rPr>
              <w:t xml:space="preserve"> (</w:t>
            </w:r>
            <w:r w:rsidR="002F6F54" w:rsidRPr="00FF4DA8">
              <w:rPr>
                <w:rStyle w:val="IntenseEmphasis"/>
                <w:b/>
                <w:bCs/>
              </w:rPr>
              <w:t>desirable function</w:t>
            </w:r>
            <w:r w:rsidR="002F6F54">
              <w:rPr>
                <w:rStyle w:val="IntenseEmphasis"/>
              </w:rPr>
              <w:t>)</w:t>
            </w:r>
            <w:r w:rsidR="002F6F54" w:rsidRPr="0014659B">
              <w:rPr>
                <w:rStyle w:val="IntenseEmphasis"/>
              </w:rPr>
              <w:t>.</w:t>
            </w:r>
          </w:p>
        </w:tc>
        <w:tc>
          <w:tcPr>
            <w:tcW w:w="1859" w:type="pct"/>
          </w:tcPr>
          <w:p w14:paraId="70A78CC8" w14:textId="56AA485B" w:rsidR="0014659B" w:rsidRPr="002712FF" w:rsidRDefault="0014659B" w:rsidP="00FE1B97">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768" w:type="pct"/>
          </w:tcPr>
          <w:p w14:paraId="66D0B8FC" w14:textId="77777777" w:rsidR="0014659B" w:rsidRPr="002712FF" w:rsidRDefault="0014659B" w:rsidP="00FE1B97">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14659B" w14:paraId="7365EBDE" w14:textId="77777777" w:rsidTr="00D97137">
        <w:trPr>
          <w:cantSplit/>
          <w:trHeight w:val="1304"/>
        </w:trPr>
        <w:tc>
          <w:tcPr>
            <w:cnfStyle w:val="001000000000" w:firstRow="0" w:lastRow="0" w:firstColumn="1" w:lastColumn="0" w:oddVBand="0" w:evenVBand="0" w:oddHBand="0" w:evenHBand="0" w:firstRowFirstColumn="0" w:firstRowLastColumn="0" w:lastRowFirstColumn="0" w:lastRowLastColumn="0"/>
            <w:tcW w:w="1373" w:type="pct"/>
            <w:shd w:val="clear" w:color="auto" w:fill="E6E6E6" w:themeFill="accent6"/>
          </w:tcPr>
          <w:p w14:paraId="0D88018A" w14:textId="3E8FEC0D" w:rsidR="0014659B" w:rsidRPr="002712FF" w:rsidRDefault="0014659B" w:rsidP="00FE1B97">
            <w:pPr>
              <w:pStyle w:val="Tablebodytext"/>
              <w:jc w:val="left"/>
              <w:rPr>
                <w:rStyle w:val="IntenseEmphasis"/>
              </w:rPr>
            </w:pPr>
            <w:r w:rsidRPr="002712FF">
              <w:rPr>
                <w:rStyle w:val="IntenseEmphasis"/>
              </w:rPr>
              <w:t xml:space="preserve">Additional work the </w:t>
            </w:r>
            <w:r>
              <w:rPr>
                <w:rStyle w:val="IntenseEmphasis"/>
              </w:rPr>
              <w:t>Group</w:t>
            </w:r>
            <w:r w:rsidRPr="002712FF">
              <w:rPr>
                <w:rStyle w:val="IntenseEmphasis"/>
              </w:rPr>
              <w:t xml:space="preserve"> carries out under Goal Three</w:t>
            </w:r>
            <w:r>
              <w:rPr>
                <w:rStyle w:val="IntenseEmphasis"/>
              </w:rPr>
              <w:t>.</w:t>
            </w:r>
          </w:p>
        </w:tc>
        <w:tc>
          <w:tcPr>
            <w:tcW w:w="1859" w:type="pct"/>
            <w:shd w:val="clear" w:color="auto" w:fill="E6E6E6" w:themeFill="accent6"/>
          </w:tcPr>
          <w:p w14:paraId="35AFB34C" w14:textId="6EBA2DE6" w:rsidR="0014659B" w:rsidRPr="002712FF" w:rsidRDefault="0014659B" w:rsidP="00FE1B97">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768" w:type="pct"/>
            <w:shd w:val="clear" w:color="auto" w:fill="E6E6E6" w:themeFill="accent6"/>
          </w:tcPr>
          <w:p w14:paraId="307E2BE0" w14:textId="77777777" w:rsidR="0014659B" w:rsidRPr="002712FF" w:rsidRDefault="0014659B" w:rsidP="00FE1B97">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bl>
    <w:p w14:paraId="27D97B4E" w14:textId="4A2FACEC" w:rsidR="00372D5D" w:rsidRDefault="00372D5D">
      <w:pPr>
        <w:spacing w:after="200" w:line="276" w:lineRule="auto"/>
      </w:pPr>
    </w:p>
    <w:p w14:paraId="5F3FA68E" w14:textId="77777777" w:rsidR="007C7F52" w:rsidRDefault="007C7F52"/>
    <w:tbl>
      <w:tblPr>
        <w:tblStyle w:val="PagesTableStyle"/>
        <w:tblW w:w="5011" w:type="pct"/>
        <w:tblLook w:val="04A0" w:firstRow="1" w:lastRow="0" w:firstColumn="1" w:lastColumn="0" w:noHBand="0" w:noVBand="1"/>
      </w:tblPr>
      <w:tblGrid>
        <w:gridCol w:w="3854"/>
        <w:gridCol w:w="5218"/>
        <w:gridCol w:w="4962"/>
      </w:tblGrid>
      <w:tr w:rsidR="00D7681E" w14:paraId="4C0CFA8B" w14:textId="77777777" w:rsidTr="00D97137">
        <w:trPr>
          <w:cnfStyle w:val="100000000000" w:firstRow="1" w:lastRow="0" w:firstColumn="0" w:lastColumn="0" w:oddVBand="0" w:evenVBand="0" w:oddHBand="0" w:evenHBand="0" w:firstRowFirstColumn="0" w:firstRowLastColumn="0" w:lastRowFirstColumn="0" w:lastRowLastColumn="0"/>
          <w:cantSplit/>
          <w:trHeight w:val="340"/>
        </w:trPr>
        <w:tc>
          <w:tcPr>
            <w:cnfStyle w:val="001000000100" w:firstRow="0" w:lastRow="0" w:firstColumn="1" w:lastColumn="0" w:oddVBand="0" w:evenVBand="0" w:oddHBand="0" w:evenHBand="0" w:firstRowFirstColumn="1" w:firstRowLastColumn="0" w:lastRowFirstColumn="0" w:lastRowLastColumn="0"/>
            <w:tcW w:w="5000" w:type="pct"/>
            <w:gridSpan w:val="3"/>
          </w:tcPr>
          <w:p w14:paraId="4B31AED5" w14:textId="7BF43E88" w:rsidR="00D7681E" w:rsidRPr="009C0D71" w:rsidRDefault="00D7681E" w:rsidP="00B80E24">
            <w:pPr>
              <w:jc w:val="center"/>
              <w:rPr>
                <w:rFonts w:asciiTheme="majorHAnsi" w:hAnsiTheme="majorHAnsi"/>
              </w:rPr>
            </w:pPr>
            <w:r w:rsidRPr="00D7681E">
              <w:rPr>
                <w:rFonts w:asciiTheme="majorHAnsi" w:hAnsiTheme="majorHAnsi"/>
                <w:i/>
                <w:iCs/>
              </w:rPr>
              <w:t xml:space="preserve">Goal Four: </w:t>
            </w:r>
            <w:r w:rsidR="002F6F54">
              <w:rPr>
                <w:rFonts w:asciiTheme="majorHAnsi" w:hAnsiTheme="majorHAnsi"/>
                <w:i/>
                <w:iCs/>
              </w:rPr>
              <w:t>Collaborating effectively</w:t>
            </w:r>
          </w:p>
        </w:tc>
      </w:tr>
      <w:tr w:rsidR="0014659B" w14:paraId="43EDA598" w14:textId="77777777" w:rsidTr="00D9713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373" w:type="pct"/>
            <w:tcBorders>
              <w:top w:val="nil"/>
              <w:left w:val="nil"/>
            </w:tcBorders>
            <w:shd w:val="clear" w:color="auto" w:fill="696969" w:themeFill="accent3"/>
          </w:tcPr>
          <w:p w14:paraId="5068B351" w14:textId="77777777" w:rsidR="0014659B" w:rsidRDefault="0014659B" w:rsidP="00B80E24">
            <w:pPr>
              <w:jc w:val="center"/>
            </w:pPr>
            <w:r>
              <w:t>Functional Area</w:t>
            </w:r>
          </w:p>
        </w:tc>
        <w:tc>
          <w:tcPr>
            <w:tcW w:w="1859" w:type="pct"/>
            <w:tcBorders>
              <w:top w:val="nil"/>
              <w:left w:val="nil"/>
              <w:bottom w:val="nil"/>
              <w:right w:val="nil"/>
            </w:tcBorders>
            <w:shd w:val="clear" w:color="auto" w:fill="696969" w:themeFill="accent3"/>
          </w:tcPr>
          <w:p w14:paraId="24569367" w14:textId="77777777" w:rsidR="0014659B" w:rsidRDefault="0014659B" w:rsidP="00B80E24">
            <w:pPr>
              <w:jc w:val="center"/>
              <w:cnfStyle w:val="100000000000" w:firstRow="1" w:lastRow="0" w:firstColumn="0" w:lastColumn="0" w:oddVBand="0" w:evenVBand="0" w:oddHBand="0" w:evenHBand="0" w:firstRowFirstColumn="0" w:firstRowLastColumn="0" w:lastRowFirstColumn="0" w:lastRowLastColumn="0"/>
            </w:pPr>
            <w:r>
              <w:t>How this function will be delivered</w:t>
            </w:r>
          </w:p>
        </w:tc>
        <w:tc>
          <w:tcPr>
            <w:tcW w:w="1768" w:type="pct"/>
            <w:tcBorders>
              <w:top w:val="nil"/>
              <w:left w:val="nil"/>
              <w:bottom w:val="nil"/>
            </w:tcBorders>
            <w:shd w:val="clear" w:color="auto" w:fill="696969" w:themeFill="accent3"/>
          </w:tcPr>
          <w:p w14:paraId="28619DC0" w14:textId="77777777" w:rsidR="0014659B" w:rsidRDefault="0014659B" w:rsidP="00B80E24">
            <w:pPr>
              <w:jc w:val="center"/>
              <w:cnfStyle w:val="100000000000" w:firstRow="1" w:lastRow="0" w:firstColumn="0" w:lastColumn="0" w:oddVBand="0" w:evenVBand="0" w:oddHBand="0" w:evenHBand="0" w:firstRowFirstColumn="0" w:firstRowLastColumn="0" w:lastRowFirstColumn="0" w:lastRowLastColumn="0"/>
            </w:pPr>
            <w:r>
              <w:t xml:space="preserve">Short and long term “SMART” targets. </w:t>
            </w:r>
          </w:p>
        </w:tc>
      </w:tr>
      <w:tr w:rsidR="0014659B" w14:paraId="07D4F4FD" w14:textId="77777777" w:rsidTr="00D97137">
        <w:trPr>
          <w:cnfStyle w:val="000000100000" w:firstRow="0" w:lastRow="0" w:firstColumn="0" w:lastColumn="0" w:oddVBand="0" w:evenVBand="0" w:oddHBand="1" w:evenHBand="0" w:firstRowFirstColumn="0" w:firstRowLastColumn="0" w:lastRowFirstColumn="0" w:lastRowLastColumn="0"/>
          <w:cantSplit/>
          <w:trHeight w:val="1304"/>
        </w:trPr>
        <w:tc>
          <w:tcPr>
            <w:cnfStyle w:val="001000000000" w:firstRow="0" w:lastRow="0" w:firstColumn="1" w:lastColumn="0" w:oddVBand="0" w:evenVBand="0" w:oddHBand="0" w:evenHBand="0" w:firstRowFirstColumn="0" w:firstRowLastColumn="0" w:lastRowFirstColumn="0" w:lastRowLastColumn="0"/>
            <w:tcW w:w="1373" w:type="pct"/>
          </w:tcPr>
          <w:p w14:paraId="22B17102" w14:textId="640FED00" w:rsidR="0014659B" w:rsidRPr="009C0D71" w:rsidRDefault="004577E9" w:rsidP="00FE1B97">
            <w:pPr>
              <w:pStyle w:val="Tablebodytext"/>
              <w:jc w:val="left"/>
              <w:rPr>
                <w:rStyle w:val="IntenseEmphasis"/>
              </w:rPr>
            </w:pPr>
            <w:r w:rsidRPr="004577E9">
              <w:rPr>
                <w:rStyle w:val="IntenseEmphasis"/>
                <w:b/>
                <w:bCs/>
              </w:rPr>
              <w:lastRenderedPageBreak/>
              <w:t>9.</w:t>
            </w:r>
            <w:r>
              <w:rPr>
                <w:rStyle w:val="IntenseEmphasis"/>
              </w:rPr>
              <w:t xml:space="preserve"> </w:t>
            </w:r>
            <w:r w:rsidR="00D97137" w:rsidRPr="00D97137">
              <w:rPr>
                <w:rStyle w:val="IntenseEmphasis"/>
              </w:rPr>
              <w:t>Serve as a discussion forum for the community on specific methods, supporting and maintaining the membership of the Methods Group to facilitate this and other activities</w:t>
            </w:r>
            <w:r w:rsidR="002F6F54">
              <w:rPr>
                <w:rStyle w:val="IntenseEmphasis"/>
              </w:rPr>
              <w:t xml:space="preserve"> (</w:t>
            </w:r>
            <w:r w:rsidR="002F6F54" w:rsidRPr="00FF4DA8">
              <w:rPr>
                <w:rStyle w:val="IntenseEmphasis"/>
                <w:b/>
                <w:bCs/>
              </w:rPr>
              <w:t>desirable function</w:t>
            </w:r>
            <w:r w:rsidR="002F6F54">
              <w:rPr>
                <w:rStyle w:val="IntenseEmphasis"/>
              </w:rPr>
              <w:t>)</w:t>
            </w:r>
            <w:r w:rsidR="002F6F54" w:rsidRPr="0014659B">
              <w:rPr>
                <w:rStyle w:val="IntenseEmphasis"/>
              </w:rPr>
              <w:t>.</w:t>
            </w:r>
          </w:p>
        </w:tc>
        <w:tc>
          <w:tcPr>
            <w:tcW w:w="1859" w:type="pct"/>
          </w:tcPr>
          <w:p w14:paraId="0C4930A6" w14:textId="796AC2FB" w:rsidR="0014659B" w:rsidRPr="009C0D71" w:rsidRDefault="0014659B" w:rsidP="00FE1B97">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768" w:type="pct"/>
          </w:tcPr>
          <w:p w14:paraId="6EDBF864" w14:textId="77777777" w:rsidR="0014659B" w:rsidRPr="009C0D71" w:rsidRDefault="0014659B" w:rsidP="00FE1B97">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14659B" w14:paraId="123C5DE9" w14:textId="77777777" w:rsidTr="00D97137">
        <w:trPr>
          <w:cantSplit/>
          <w:trHeight w:val="1304"/>
        </w:trPr>
        <w:tc>
          <w:tcPr>
            <w:cnfStyle w:val="001000000000" w:firstRow="0" w:lastRow="0" w:firstColumn="1" w:lastColumn="0" w:oddVBand="0" w:evenVBand="0" w:oddHBand="0" w:evenHBand="0" w:firstRowFirstColumn="0" w:firstRowLastColumn="0" w:lastRowFirstColumn="0" w:lastRowLastColumn="0"/>
            <w:tcW w:w="1373" w:type="pct"/>
          </w:tcPr>
          <w:p w14:paraId="6BFBAF6D" w14:textId="5204141B" w:rsidR="0014659B" w:rsidRPr="009C0D71" w:rsidRDefault="004577E9" w:rsidP="00FE1B97">
            <w:pPr>
              <w:pStyle w:val="Tablebodytext"/>
              <w:jc w:val="left"/>
              <w:rPr>
                <w:rStyle w:val="IntenseEmphasis"/>
              </w:rPr>
            </w:pPr>
            <w:r w:rsidRPr="004577E9">
              <w:rPr>
                <w:rStyle w:val="IntenseEmphasis"/>
                <w:b/>
                <w:bCs/>
              </w:rPr>
              <w:t>10.</w:t>
            </w:r>
            <w:r>
              <w:rPr>
                <w:rStyle w:val="IntenseEmphasis"/>
              </w:rPr>
              <w:t xml:space="preserve"> </w:t>
            </w:r>
            <w:r w:rsidR="00D97137" w:rsidRPr="00D97137">
              <w:rPr>
                <w:rStyle w:val="IntenseEmphasis"/>
              </w:rPr>
              <w:t>Ensuring that the Group functions as part of Cochrane, adheres to the policies for Cochrane Groups and maintains a website to detail contact information and Group outputs</w:t>
            </w:r>
            <w:r w:rsidR="002F6F54">
              <w:rPr>
                <w:rStyle w:val="IntenseEmphasis"/>
              </w:rPr>
              <w:t xml:space="preserve"> (</w:t>
            </w:r>
            <w:r w:rsidR="002F6F54" w:rsidRPr="00FF4DA8">
              <w:rPr>
                <w:rStyle w:val="IntenseEmphasis"/>
                <w:b/>
                <w:bCs/>
              </w:rPr>
              <w:t>desirable function</w:t>
            </w:r>
            <w:r w:rsidR="002F6F54">
              <w:rPr>
                <w:rStyle w:val="IntenseEmphasis"/>
              </w:rPr>
              <w:t>)</w:t>
            </w:r>
            <w:r w:rsidR="002F6F54" w:rsidRPr="0014659B">
              <w:rPr>
                <w:rStyle w:val="IntenseEmphasis"/>
              </w:rPr>
              <w:t>.</w:t>
            </w:r>
          </w:p>
        </w:tc>
        <w:tc>
          <w:tcPr>
            <w:tcW w:w="1859" w:type="pct"/>
          </w:tcPr>
          <w:p w14:paraId="3185D0AD" w14:textId="649C79EA" w:rsidR="0014659B" w:rsidRPr="009C0D71" w:rsidRDefault="0014659B" w:rsidP="00FE1B97">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768" w:type="pct"/>
          </w:tcPr>
          <w:p w14:paraId="75A33BDC" w14:textId="77777777" w:rsidR="0014659B" w:rsidRPr="009C0D71" w:rsidRDefault="0014659B" w:rsidP="00FE1B97">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14659B" w14:paraId="60E79D18" w14:textId="77777777" w:rsidTr="00D97137">
        <w:trPr>
          <w:cnfStyle w:val="000000100000" w:firstRow="0" w:lastRow="0" w:firstColumn="0" w:lastColumn="0" w:oddVBand="0" w:evenVBand="0" w:oddHBand="1" w:evenHBand="0" w:firstRowFirstColumn="0" w:firstRowLastColumn="0" w:lastRowFirstColumn="0" w:lastRowLastColumn="0"/>
          <w:cantSplit/>
          <w:trHeight w:val="1304"/>
        </w:trPr>
        <w:tc>
          <w:tcPr>
            <w:cnfStyle w:val="001000000000" w:firstRow="0" w:lastRow="0" w:firstColumn="1" w:lastColumn="0" w:oddVBand="0" w:evenVBand="0" w:oddHBand="0" w:evenHBand="0" w:firstRowFirstColumn="0" w:firstRowLastColumn="0" w:lastRowFirstColumn="0" w:lastRowLastColumn="0"/>
            <w:tcW w:w="1373" w:type="pct"/>
            <w:shd w:val="clear" w:color="auto" w:fill="E6E6E6" w:themeFill="accent6"/>
          </w:tcPr>
          <w:p w14:paraId="1C2F6D7E" w14:textId="37C32E7A" w:rsidR="0014659B" w:rsidRPr="009C0D71" w:rsidRDefault="0014659B" w:rsidP="00FE1B97">
            <w:pPr>
              <w:pStyle w:val="Tablebodytext"/>
              <w:jc w:val="left"/>
              <w:rPr>
                <w:rStyle w:val="IntenseEmphasis"/>
              </w:rPr>
            </w:pPr>
            <w:r w:rsidRPr="009C0D71">
              <w:rPr>
                <w:rStyle w:val="IntenseEmphasis"/>
              </w:rPr>
              <w:t xml:space="preserve">Additional work the </w:t>
            </w:r>
            <w:r>
              <w:rPr>
                <w:rStyle w:val="IntenseEmphasis"/>
              </w:rPr>
              <w:t>Group</w:t>
            </w:r>
            <w:r w:rsidRPr="009C0D71">
              <w:rPr>
                <w:rStyle w:val="IntenseEmphasis"/>
              </w:rPr>
              <w:t xml:space="preserve"> carries out under Goal Four</w:t>
            </w:r>
          </w:p>
        </w:tc>
        <w:tc>
          <w:tcPr>
            <w:tcW w:w="1859" w:type="pct"/>
            <w:shd w:val="clear" w:color="auto" w:fill="E6E6E6" w:themeFill="accent6"/>
          </w:tcPr>
          <w:p w14:paraId="6288367D" w14:textId="77EDECA9" w:rsidR="0014659B" w:rsidRPr="009C0D71" w:rsidRDefault="0014659B" w:rsidP="00FE1B97">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768" w:type="pct"/>
            <w:shd w:val="clear" w:color="auto" w:fill="E6E6E6" w:themeFill="accent6"/>
          </w:tcPr>
          <w:p w14:paraId="1E9F50B3" w14:textId="77777777" w:rsidR="0014659B" w:rsidRPr="009C0D71" w:rsidRDefault="0014659B" w:rsidP="00FE1B97">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bl>
    <w:p w14:paraId="0C5857AB" w14:textId="77777777" w:rsidR="00D32C40" w:rsidRDefault="00D32C40" w:rsidP="00BE2458">
      <w:pPr>
        <w:spacing w:after="200" w:line="276" w:lineRule="auto"/>
        <w:sectPr w:rsidR="00D32C40" w:rsidSect="00A411A3">
          <w:type w:val="continuous"/>
          <w:pgSz w:w="16838" w:h="11906" w:orient="landscape" w:code="9"/>
          <w:pgMar w:top="1134" w:right="1701" w:bottom="1134" w:left="1134" w:header="680" w:footer="624" w:gutter="0"/>
          <w:cols w:space="708"/>
          <w:docGrid w:linePitch="360"/>
        </w:sectPr>
      </w:pPr>
    </w:p>
    <w:p w14:paraId="4717BCE4" w14:textId="77777777" w:rsidR="00D24D88" w:rsidRDefault="00D24D88" w:rsidP="00D24D88">
      <w:pPr>
        <w:pStyle w:val="PagesIntroduction"/>
      </w:pPr>
    </w:p>
    <w:p w14:paraId="31414EB2" w14:textId="3D7038EC" w:rsidR="004C2146" w:rsidRDefault="004C2146" w:rsidP="00396165">
      <w:pPr>
        <w:pStyle w:val="Heading1"/>
      </w:pPr>
      <w:r>
        <w:t>Challenges and Risks</w:t>
      </w:r>
    </w:p>
    <w:p w14:paraId="024C29E5" w14:textId="78AD14C7" w:rsidR="00FE2BE3" w:rsidRDefault="004C2146" w:rsidP="00FE2BE3">
      <w:pPr>
        <w:pStyle w:val="PagesIntroduction"/>
      </w:pPr>
      <w:r>
        <w:t xml:space="preserve">Please provide details of any challenges or risks </w:t>
      </w:r>
      <w:r w:rsidR="002F6F54">
        <w:t xml:space="preserve">by function </w:t>
      </w:r>
      <w:r w:rsidR="00FE2BE3">
        <w:t xml:space="preserve">that might affect your </w:t>
      </w:r>
      <w:r w:rsidR="00FE660A">
        <w:t>Group</w:t>
      </w:r>
      <w:r w:rsidR="00FE2BE3">
        <w:t xml:space="preserve">’s ability to </w:t>
      </w:r>
      <w:r w:rsidR="008768F5">
        <w:t>complete its work</w:t>
      </w:r>
      <w:r w:rsidR="00FE2BE3">
        <w:t xml:space="preserve"> over the next three years</w:t>
      </w:r>
      <w:r w:rsidR="003F0AA4">
        <w:t>.</w:t>
      </w:r>
    </w:p>
    <w:tbl>
      <w:tblPr>
        <w:tblStyle w:val="GridTable1Light-Accent1"/>
        <w:tblW w:w="0" w:type="auto"/>
        <w:tblLook w:val="04A0" w:firstRow="1" w:lastRow="0" w:firstColumn="1" w:lastColumn="0" w:noHBand="0" w:noVBand="1"/>
      </w:tblPr>
      <w:tblGrid>
        <w:gridCol w:w="13993"/>
      </w:tblGrid>
      <w:tr w:rsidR="008768F5" w14:paraId="0D108E2F" w14:textId="77777777" w:rsidTr="00B80E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93" w:type="dxa"/>
          </w:tcPr>
          <w:p w14:paraId="163828D1" w14:textId="77777777" w:rsidR="008768F5" w:rsidRDefault="008768F5" w:rsidP="00B80E24">
            <w:pPr>
              <w:pStyle w:val="PagesBoxstyle"/>
            </w:pPr>
            <w:r>
              <w:t>Please enter text here……….</w:t>
            </w:r>
          </w:p>
          <w:p w14:paraId="1EE9DEAE" w14:textId="77777777" w:rsidR="007C7F52" w:rsidRDefault="007C7F52" w:rsidP="00B80E24">
            <w:pPr>
              <w:pStyle w:val="PagesBoxstyle"/>
            </w:pPr>
          </w:p>
        </w:tc>
      </w:tr>
    </w:tbl>
    <w:p w14:paraId="35F05D75" w14:textId="422BECFC" w:rsidR="00D24429" w:rsidRDefault="000E2EE4" w:rsidP="00D24D88">
      <w:pPr>
        <w:pStyle w:val="PagesIntroduction"/>
      </w:pPr>
      <w:r>
        <w:t xml:space="preserve"> </w:t>
      </w:r>
    </w:p>
    <w:p w14:paraId="2FE8A054" w14:textId="63A2F5BC" w:rsidR="004F0AC2" w:rsidRDefault="004F0AC2">
      <w:pPr>
        <w:spacing w:after="200" w:line="276" w:lineRule="auto"/>
        <w:rPr>
          <w:lang w:val="en-US"/>
        </w:rPr>
      </w:pPr>
    </w:p>
    <w:p w14:paraId="69D7896D" w14:textId="0CC01329" w:rsidR="00B53CF5" w:rsidRDefault="00B53CF5">
      <w:pPr>
        <w:spacing w:after="200" w:line="276" w:lineRule="auto"/>
        <w:rPr>
          <w:lang w:val="en-US"/>
        </w:rPr>
      </w:pPr>
    </w:p>
    <w:p w14:paraId="3FABC956" w14:textId="77777777" w:rsidR="00B53CF5" w:rsidRDefault="00B53CF5">
      <w:pPr>
        <w:spacing w:after="200" w:line="276" w:lineRule="auto"/>
        <w:rPr>
          <w:rFonts w:asciiTheme="majorHAnsi" w:hAnsiTheme="majorHAnsi"/>
          <w:color w:val="962D91" w:themeColor="background2"/>
          <w:sz w:val="36"/>
          <w:szCs w:val="36"/>
          <w:lang w:val="en-US"/>
        </w:rPr>
      </w:pPr>
    </w:p>
    <w:p w14:paraId="185373B4" w14:textId="758D7A49" w:rsidR="003E4544" w:rsidRDefault="003E4544" w:rsidP="003E4544">
      <w:pPr>
        <w:pStyle w:val="CoverDescriptor"/>
        <w:rPr>
          <w:lang w:val="en-US"/>
        </w:rPr>
      </w:pPr>
      <w:r>
        <w:rPr>
          <w:lang w:val="en-US"/>
        </w:rPr>
        <w:t>Version control</w:t>
      </w:r>
    </w:p>
    <w:tbl>
      <w:tblPr>
        <w:tblStyle w:val="TableGrid"/>
        <w:tblW w:w="0" w:type="auto"/>
        <w:tblBorders>
          <w:top w:val="single" w:sz="4" w:space="0" w:color="CCCCCC" w:themeColor="accent5"/>
          <w:left w:val="none" w:sz="0" w:space="0" w:color="auto"/>
          <w:bottom w:val="single" w:sz="4" w:space="0" w:color="CCCCCC" w:themeColor="accent5"/>
          <w:right w:val="none" w:sz="0" w:space="0" w:color="auto"/>
          <w:insideH w:val="single" w:sz="4" w:space="0" w:color="CCCCCC" w:themeColor="accent5"/>
          <w:insideV w:val="none" w:sz="0" w:space="0" w:color="auto"/>
        </w:tblBorders>
        <w:tblLook w:val="04A0" w:firstRow="1" w:lastRow="0" w:firstColumn="1" w:lastColumn="0" w:noHBand="0" w:noVBand="1"/>
      </w:tblPr>
      <w:tblGrid>
        <w:gridCol w:w="2688"/>
        <w:gridCol w:w="3590"/>
      </w:tblGrid>
      <w:tr w:rsidR="00FE660A" w:rsidRPr="00A13C4B" w14:paraId="5F1E5708" w14:textId="77777777" w:rsidTr="00FE660A">
        <w:trPr>
          <w:trHeight w:val="397"/>
        </w:trPr>
        <w:tc>
          <w:tcPr>
            <w:tcW w:w="2688" w:type="dxa"/>
            <w:vAlign w:val="center"/>
          </w:tcPr>
          <w:p w14:paraId="3DBE3304" w14:textId="77777777" w:rsidR="00FE660A" w:rsidRPr="00A13C4B" w:rsidRDefault="00FE660A" w:rsidP="00FE660A">
            <w:pPr>
              <w:rPr>
                <w:rFonts w:asciiTheme="majorHAnsi" w:hAnsiTheme="majorHAnsi"/>
                <w:color w:val="002D64" w:themeColor="text2"/>
                <w:sz w:val="20"/>
                <w:szCs w:val="20"/>
              </w:rPr>
            </w:pPr>
            <w:bookmarkStart w:id="0" w:name="_Toc453866241"/>
            <w:r w:rsidRPr="00A13C4B">
              <w:rPr>
                <w:rFonts w:asciiTheme="majorHAnsi" w:hAnsiTheme="majorHAnsi"/>
                <w:color w:val="002D64" w:themeColor="text2"/>
                <w:sz w:val="20"/>
                <w:szCs w:val="20"/>
              </w:rPr>
              <w:t>Document created</w:t>
            </w:r>
            <w:r>
              <w:rPr>
                <w:rFonts w:asciiTheme="majorHAnsi" w:hAnsiTheme="majorHAnsi"/>
                <w:color w:val="002D64" w:themeColor="text2"/>
                <w:sz w:val="20"/>
                <w:szCs w:val="20"/>
              </w:rPr>
              <w:t>:</w:t>
            </w:r>
            <w:r w:rsidRPr="00A13C4B">
              <w:rPr>
                <w:rFonts w:asciiTheme="majorHAnsi" w:hAnsiTheme="majorHAnsi"/>
                <w:color w:val="002D64" w:themeColor="text2"/>
                <w:sz w:val="20"/>
                <w:szCs w:val="20"/>
              </w:rPr>
              <w:t xml:space="preserve"> </w:t>
            </w:r>
          </w:p>
        </w:tc>
        <w:tc>
          <w:tcPr>
            <w:tcW w:w="3590" w:type="dxa"/>
            <w:vAlign w:val="center"/>
          </w:tcPr>
          <w:p w14:paraId="44B7ED7B" w14:textId="3611CB71" w:rsidR="00FE660A" w:rsidRPr="00A13C4B" w:rsidRDefault="00B53CF5" w:rsidP="00FE660A">
            <w:pPr>
              <w:rPr>
                <w:rFonts w:asciiTheme="majorHAnsi" w:hAnsiTheme="majorHAnsi"/>
                <w:color w:val="002D64" w:themeColor="text2"/>
                <w:sz w:val="20"/>
                <w:szCs w:val="20"/>
              </w:rPr>
            </w:pPr>
            <w:r>
              <w:rPr>
                <w:rFonts w:asciiTheme="majorHAnsi" w:hAnsiTheme="majorHAnsi"/>
                <w:color w:val="002D64" w:themeColor="text2"/>
                <w:sz w:val="20"/>
                <w:szCs w:val="20"/>
              </w:rPr>
              <w:t>27 April</w:t>
            </w:r>
            <w:r w:rsidR="00186061">
              <w:rPr>
                <w:rFonts w:asciiTheme="majorHAnsi" w:hAnsiTheme="majorHAnsi"/>
                <w:color w:val="002D64" w:themeColor="text2"/>
                <w:sz w:val="20"/>
                <w:szCs w:val="20"/>
              </w:rPr>
              <w:t xml:space="preserve"> 2021</w:t>
            </w:r>
          </w:p>
        </w:tc>
      </w:tr>
      <w:tr w:rsidR="00FE660A" w:rsidRPr="00A13C4B" w14:paraId="49ABF6D4" w14:textId="77777777" w:rsidTr="00FE660A">
        <w:trPr>
          <w:trHeight w:val="397"/>
        </w:trPr>
        <w:tc>
          <w:tcPr>
            <w:tcW w:w="2688" w:type="dxa"/>
            <w:vAlign w:val="center"/>
          </w:tcPr>
          <w:p w14:paraId="29FDB575" w14:textId="77777777" w:rsidR="00FE660A" w:rsidRPr="00A13C4B" w:rsidRDefault="00FE660A" w:rsidP="00FE660A">
            <w:pPr>
              <w:rPr>
                <w:rFonts w:asciiTheme="majorHAnsi" w:hAnsiTheme="majorHAnsi"/>
                <w:color w:val="002D64" w:themeColor="text2"/>
                <w:sz w:val="20"/>
                <w:szCs w:val="20"/>
              </w:rPr>
            </w:pPr>
            <w:r w:rsidRPr="00A13C4B">
              <w:rPr>
                <w:rFonts w:asciiTheme="majorHAnsi" w:hAnsiTheme="majorHAnsi"/>
                <w:color w:val="002D64" w:themeColor="text2"/>
                <w:sz w:val="20"/>
                <w:szCs w:val="20"/>
              </w:rPr>
              <w:t>Document last updated</w:t>
            </w:r>
            <w:r>
              <w:rPr>
                <w:rFonts w:asciiTheme="majorHAnsi" w:hAnsiTheme="majorHAnsi"/>
                <w:color w:val="002D64" w:themeColor="text2"/>
                <w:sz w:val="20"/>
                <w:szCs w:val="20"/>
              </w:rPr>
              <w:t>:</w:t>
            </w:r>
          </w:p>
        </w:tc>
        <w:tc>
          <w:tcPr>
            <w:tcW w:w="3590" w:type="dxa"/>
            <w:vAlign w:val="center"/>
          </w:tcPr>
          <w:p w14:paraId="05272465" w14:textId="042CF307" w:rsidR="00FE660A" w:rsidRPr="00A13C4B" w:rsidRDefault="00B53CF5" w:rsidP="00FE660A">
            <w:pPr>
              <w:rPr>
                <w:rFonts w:asciiTheme="majorHAnsi" w:hAnsiTheme="majorHAnsi"/>
                <w:color w:val="002D64" w:themeColor="text2"/>
                <w:sz w:val="20"/>
                <w:szCs w:val="20"/>
              </w:rPr>
            </w:pPr>
            <w:r>
              <w:rPr>
                <w:rFonts w:asciiTheme="majorHAnsi" w:hAnsiTheme="majorHAnsi"/>
                <w:color w:val="002D64" w:themeColor="text2"/>
                <w:sz w:val="20"/>
                <w:szCs w:val="20"/>
              </w:rPr>
              <w:t>27 April</w:t>
            </w:r>
            <w:r w:rsidR="00186061">
              <w:rPr>
                <w:rFonts w:asciiTheme="majorHAnsi" w:hAnsiTheme="majorHAnsi"/>
                <w:color w:val="002D64" w:themeColor="text2"/>
                <w:sz w:val="20"/>
                <w:szCs w:val="20"/>
              </w:rPr>
              <w:t xml:space="preserve"> 2021</w:t>
            </w:r>
          </w:p>
        </w:tc>
      </w:tr>
      <w:tr w:rsidR="00FE660A" w:rsidRPr="00A13C4B" w14:paraId="484C58B5" w14:textId="77777777" w:rsidTr="00FE660A">
        <w:trPr>
          <w:trHeight w:val="397"/>
        </w:trPr>
        <w:tc>
          <w:tcPr>
            <w:tcW w:w="2688" w:type="dxa"/>
            <w:vAlign w:val="center"/>
          </w:tcPr>
          <w:p w14:paraId="65290F6F" w14:textId="77777777" w:rsidR="00FE660A" w:rsidRPr="00A13C4B" w:rsidRDefault="00FE660A" w:rsidP="00FE660A">
            <w:pPr>
              <w:rPr>
                <w:rFonts w:asciiTheme="majorHAnsi" w:hAnsiTheme="majorHAnsi"/>
                <w:color w:val="002D64" w:themeColor="text2"/>
                <w:sz w:val="20"/>
                <w:szCs w:val="20"/>
              </w:rPr>
            </w:pPr>
            <w:r w:rsidRPr="00A13C4B">
              <w:rPr>
                <w:rFonts w:asciiTheme="majorHAnsi" w:hAnsiTheme="majorHAnsi"/>
                <w:color w:val="002D64" w:themeColor="text2"/>
                <w:sz w:val="20"/>
                <w:szCs w:val="20"/>
              </w:rPr>
              <w:t>Document version</w:t>
            </w:r>
            <w:r>
              <w:rPr>
                <w:rFonts w:asciiTheme="majorHAnsi" w:hAnsiTheme="majorHAnsi"/>
                <w:color w:val="002D64" w:themeColor="text2"/>
                <w:sz w:val="20"/>
                <w:szCs w:val="20"/>
              </w:rPr>
              <w:t>:</w:t>
            </w:r>
          </w:p>
        </w:tc>
        <w:tc>
          <w:tcPr>
            <w:tcW w:w="3590" w:type="dxa"/>
            <w:vAlign w:val="center"/>
          </w:tcPr>
          <w:p w14:paraId="73420F28" w14:textId="77777777" w:rsidR="00FE660A" w:rsidRPr="00A13C4B" w:rsidRDefault="00FE660A" w:rsidP="00FE660A">
            <w:pPr>
              <w:rPr>
                <w:rFonts w:asciiTheme="majorHAnsi" w:hAnsiTheme="majorHAnsi"/>
                <w:color w:val="002D64" w:themeColor="text2"/>
                <w:sz w:val="20"/>
                <w:szCs w:val="20"/>
              </w:rPr>
            </w:pPr>
            <w:r>
              <w:rPr>
                <w:rFonts w:asciiTheme="majorHAnsi" w:hAnsiTheme="majorHAnsi"/>
                <w:color w:val="002D64" w:themeColor="text2"/>
                <w:sz w:val="20"/>
                <w:szCs w:val="20"/>
              </w:rPr>
              <w:t>1</w:t>
            </w:r>
          </w:p>
        </w:tc>
      </w:tr>
      <w:tr w:rsidR="00FE660A" w:rsidRPr="00A13C4B" w14:paraId="27301A71" w14:textId="77777777" w:rsidTr="00FE660A">
        <w:trPr>
          <w:trHeight w:val="397"/>
        </w:trPr>
        <w:tc>
          <w:tcPr>
            <w:tcW w:w="2688" w:type="dxa"/>
            <w:vAlign w:val="center"/>
          </w:tcPr>
          <w:p w14:paraId="33F3F63D" w14:textId="77777777" w:rsidR="00FE660A" w:rsidRPr="00A13C4B" w:rsidRDefault="00FE660A" w:rsidP="00FE660A">
            <w:pPr>
              <w:rPr>
                <w:rFonts w:asciiTheme="majorHAnsi" w:hAnsiTheme="majorHAnsi"/>
                <w:color w:val="002D64" w:themeColor="text2"/>
                <w:sz w:val="20"/>
                <w:szCs w:val="20"/>
              </w:rPr>
            </w:pPr>
            <w:r>
              <w:rPr>
                <w:rFonts w:asciiTheme="majorHAnsi" w:hAnsiTheme="majorHAnsi"/>
                <w:color w:val="002D64" w:themeColor="text2"/>
                <w:sz w:val="20"/>
                <w:szCs w:val="20"/>
              </w:rPr>
              <w:t>Version notes</w:t>
            </w:r>
          </w:p>
        </w:tc>
        <w:tc>
          <w:tcPr>
            <w:tcW w:w="3590" w:type="dxa"/>
            <w:vAlign w:val="center"/>
          </w:tcPr>
          <w:p w14:paraId="313A5DE0" w14:textId="76D57A92" w:rsidR="00FE660A" w:rsidRDefault="008933AB" w:rsidP="00FE660A">
            <w:pPr>
              <w:rPr>
                <w:rFonts w:asciiTheme="majorHAnsi" w:hAnsiTheme="majorHAnsi"/>
                <w:color w:val="002D64" w:themeColor="text2"/>
                <w:sz w:val="20"/>
                <w:szCs w:val="20"/>
              </w:rPr>
            </w:pPr>
            <w:r>
              <w:rPr>
                <w:rFonts w:asciiTheme="majorHAnsi" w:hAnsiTheme="majorHAnsi"/>
                <w:color w:val="002D64" w:themeColor="text2"/>
                <w:sz w:val="20"/>
                <w:szCs w:val="20"/>
              </w:rPr>
              <w:t xml:space="preserve">The Cochrane Methods Executive </w:t>
            </w:r>
            <w:r w:rsidR="00186061">
              <w:rPr>
                <w:rFonts w:asciiTheme="majorHAnsi" w:hAnsiTheme="majorHAnsi"/>
                <w:color w:val="002D64" w:themeColor="text2"/>
                <w:sz w:val="20"/>
                <w:szCs w:val="20"/>
              </w:rPr>
              <w:t xml:space="preserve">and Karla Soares-Weiser </w:t>
            </w:r>
            <w:r>
              <w:rPr>
                <w:rFonts w:asciiTheme="majorHAnsi" w:hAnsiTheme="majorHAnsi"/>
                <w:color w:val="002D64" w:themeColor="text2"/>
                <w:sz w:val="20"/>
                <w:szCs w:val="20"/>
              </w:rPr>
              <w:t xml:space="preserve">provided feedback during the development of Version 1 of this document. </w:t>
            </w:r>
          </w:p>
        </w:tc>
      </w:tr>
      <w:tr w:rsidR="00FE660A" w:rsidRPr="00A13C4B" w14:paraId="65F28989" w14:textId="77777777" w:rsidTr="00FE660A">
        <w:trPr>
          <w:trHeight w:val="397"/>
        </w:trPr>
        <w:tc>
          <w:tcPr>
            <w:tcW w:w="2688" w:type="dxa"/>
            <w:vAlign w:val="center"/>
          </w:tcPr>
          <w:p w14:paraId="7B732023" w14:textId="77777777" w:rsidR="00FE660A" w:rsidRPr="00A13C4B" w:rsidRDefault="00FE660A" w:rsidP="00FE660A">
            <w:pPr>
              <w:rPr>
                <w:rFonts w:asciiTheme="majorHAnsi" w:hAnsiTheme="majorHAnsi"/>
                <w:color w:val="002D64" w:themeColor="text2"/>
                <w:sz w:val="20"/>
                <w:szCs w:val="20"/>
              </w:rPr>
            </w:pPr>
            <w:r>
              <w:rPr>
                <w:rFonts w:asciiTheme="majorHAnsi" w:hAnsiTheme="majorHAnsi"/>
                <w:color w:val="002D64" w:themeColor="text2"/>
                <w:sz w:val="20"/>
                <w:szCs w:val="20"/>
              </w:rPr>
              <w:t>Document a</w:t>
            </w:r>
            <w:r w:rsidRPr="00A13C4B">
              <w:rPr>
                <w:rFonts w:asciiTheme="majorHAnsi" w:hAnsiTheme="majorHAnsi"/>
                <w:color w:val="002D64" w:themeColor="text2"/>
                <w:sz w:val="20"/>
                <w:szCs w:val="20"/>
              </w:rPr>
              <w:t>uthor</w:t>
            </w:r>
            <w:r>
              <w:rPr>
                <w:rFonts w:asciiTheme="majorHAnsi" w:hAnsiTheme="majorHAnsi"/>
                <w:color w:val="002D64" w:themeColor="text2"/>
                <w:sz w:val="20"/>
                <w:szCs w:val="20"/>
              </w:rPr>
              <w:t>:</w:t>
            </w:r>
          </w:p>
        </w:tc>
        <w:tc>
          <w:tcPr>
            <w:tcW w:w="3590" w:type="dxa"/>
            <w:vAlign w:val="center"/>
          </w:tcPr>
          <w:p w14:paraId="71B272FF" w14:textId="5BAA1D9C" w:rsidR="00FE660A" w:rsidRPr="00A13C4B" w:rsidRDefault="00FE660A" w:rsidP="00FE660A">
            <w:pPr>
              <w:rPr>
                <w:rFonts w:asciiTheme="majorHAnsi" w:hAnsiTheme="majorHAnsi"/>
                <w:color w:val="002D64" w:themeColor="text2"/>
                <w:sz w:val="20"/>
                <w:szCs w:val="20"/>
              </w:rPr>
            </w:pPr>
            <w:r>
              <w:rPr>
                <w:rFonts w:asciiTheme="majorHAnsi" w:hAnsiTheme="majorHAnsi"/>
                <w:color w:val="002D64" w:themeColor="text2"/>
                <w:sz w:val="20"/>
                <w:szCs w:val="20"/>
              </w:rPr>
              <w:t xml:space="preserve">Ella Flemyng (Methods Implementation </w:t>
            </w:r>
            <w:r w:rsidR="00B53CF5">
              <w:rPr>
                <w:rFonts w:asciiTheme="majorHAnsi" w:hAnsiTheme="majorHAnsi"/>
                <w:color w:val="002D64" w:themeColor="text2"/>
                <w:sz w:val="20"/>
                <w:szCs w:val="20"/>
              </w:rPr>
              <w:t>Manager</w:t>
            </w:r>
            <w:r>
              <w:rPr>
                <w:rFonts w:asciiTheme="majorHAnsi" w:hAnsiTheme="majorHAnsi"/>
                <w:color w:val="002D64" w:themeColor="text2"/>
                <w:sz w:val="20"/>
                <w:szCs w:val="20"/>
              </w:rPr>
              <w:t>)</w:t>
            </w:r>
          </w:p>
        </w:tc>
      </w:tr>
      <w:tr w:rsidR="00FE660A" w:rsidRPr="00A13C4B" w14:paraId="0511E8BE" w14:textId="77777777" w:rsidTr="00FE660A">
        <w:trPr>
          <w:trHeight w:val="397"/>
        </w:trPr>
        <w:tc>
          <w:tcPr>
            <w:tcW w:w="2688" w:type="dxa"/>
            <w:vAlign w:val="center"/>
          </w:tcPr>
          <w:p w14:paraId="24933200" w14:textId="77777777" w:rsidR="00FE660A" w:rsidRPr="00A13C4B" w:rsidRDefault="00FE660A" w:rsidP="00FE660A">
            <w:pPr>
              <w:rPr>
                <w:rFonts w:asciiTheme="majorHAnsi" w:hAnsiTheme="majorHAnsi"/>
                <w:color w:val="002D64" w:themeColor="text2"/>
                <w:sz w:val="20"/>
                <w:szCs w:val="20"/>
              </w:rPr>
            </w:pPr>
            <w:r>
              <w:rPr>
                <w:rFonts w:asciiTheme="majorHAnsi" w:hAnsiTheme="majorHAnsi"/>
                <w:color w:val="002D64" w:themeColor="text2"/>
                <w:sz w:val="20"/>
                <w:szCs w:val="20"/>
              </w:rPr>
              <w:t>Contact for queries:</w:t>
            </w:r>
          </w:p>
        </w:tc>
        <w:tc>
          <w:tcPr>
            <w:tcW w:w="3590" w:type="dxa"/>
            <w:vAlign w:val="center"/>
          </w:tcPr>
          <w:p w14:paraId="3DF1ECB0" w14:textId="77777777" w:rsidR="00FE660A" w:rsidRPr="00A71CB1" w:rsidRDefault="00AA4131" w:rsidP="00FE660A">
            <w:pPr>
              <w:rPr>
                <w:rFonts w:asciiTheme="majorHAnsi" w:hAnsiTheme="majorHAnsi"/>
                <w:color w:val="002D64" w:themeColor="text2"/>
                <w:sz w:val="20"/>
                <w:szCs w:val="20"/>
              </w:rPr>
            </w:pPr>
            <w:hyperlink r:id="rId11" w:history="1">
              <w:r w:rsidR="00FE660A" w:rsidRPr="00A71CB1">
                <w:rPr>
                  <w:rStyle w:val="Hyperlink"/>
                  <w:rFonts w:asciiTheme="majorHAnsi" w:hAnsiTheme="majorHAnsi"/>
                  <w:sz w:val="20"/>
                  <w:szCs w:val="20"/>
                </w:rPr>
                <w:t>eflemyng@cochrane.org</w:t>
              </w:r>
            </w:hyperlink>
            <w:r w:rsidR="00FE660A" w:rsidRPr="00A71CB1">
              <w:rPr>
                <w:rFonts w:asciiTheme="majorHAnsi" w:hAnsiTheme="majorHAnsi"/>
                <w:color w:val="002D64" w:themeColor="text2"/>
                <w:sz w:val="20"/>
                <w:szCs w:val="20"/>
              </w:rPr>
              <w:t xml:space="preserve">  </w:t>
            </w:r>
          </w:p>
        </w:tc>
      </w:tr>
      <w:bookmarkEnd w:id="0"/>
    </w:tbl>
    <w:p w14:paraId="651937A8" w14:textId="4B9A4965" w:rsidR="00961C00" w:rsidRPr="00C439C1" w:rsidRDefault="00961C00" w:rsidP="00C439C1">
      <w:pPr>
        <w:spacing w:after="200" w:line="276" w:lineRule="auto"/>
        <w:rPr>
          <w:rFonts w:asciiTheme="majorHAnsi" w:hAnsiTheme="majorHAnsi"/>
          <w:color w:val="962D91" w:themeColor="background2"/>
          <w:spacing w:val="-6"/>
          <w:sz w:val="48"/>
          <w:szCs w:val="48"/>
        </w:rPr>
      </w:pPr>
    </w:p>
    <w:sectPr w:rsidR="00961C00" w:rsidRPr="00C439C1" w:rsidSect="00C61915">
      <w:pgSz w:w="16838" w:h="11906" w:orient="landscape" w:code="9"/>
      <w:pgMar w:top="1134" w:right="1701" w:bottom="1134" w:left="1134"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2003F0" w14:textId="77777777" w:rsidR="00AA4131" w:rsidRDefault="00AA4131" w:rsidP="001440A0">
      <w:r>
        <w:separator/>
      </w:r>
    </w:p>
  </w:endnote>
  <w:endnote w:type="continuationSeparator" w:id="0">
    <w:p w14:paraId="3F375A0F" w14:textId="77777777" w:rsidR="00AA4131" w:rsidRDefault="00AA4131" w:rsidP="00144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Source Sans Pro Semibold">
    <w:panose1 w:val="020B0603030403020204"/>
    <w:charset w:val="00"/>
    <w:family w:val="swiss"/>
    <w:notTrueType/>
    <w:pitch w:val="variable"/>
    <w:sig w:usb0="20000007" w:usb1="00000001" w:usb2="00000000" w:usb3="00000000" w:csb0="00000193" w:csb1="00000000"/>
  </w:font>
  <w:font w:name="Source Sans Pro">
    <w:panose1 w:val="020B0503030403020204"/>
    <w:charset w:val="00"/>
    <w:family w:val="swiss"/>
    <w:notTrueType/>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99CAC3" w14:textId="77777777" w:rsidR="00AA4131" w:rsidRDefault="00AA4131" w:rsidP="001440A0">
      <w:r>
        <w:separator/>
      </w:r>
    </w:p>
  </w:footnote>
  <w:footnote w:type="continuationSeparator" w:id="0">
    <w:p w14:paraId="527F111A" w14:textId="77777777" w:rsidR="00AA4131" w:rsidRDefault="00AA4131" w:rsidP="00144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70C8C" w14:textId="78B97249" w:rsidR="00FE660A" w:rsidRPr="00604B05" w:rsidRDefault="00FE660A" w:rsidP="004242C7">
    <w:pPr>
      <w:pStyle w:val="Header"/>
    </w:pPr>
    <w:r>
      <w:t>Strategic plan template for Cochrane Methods Groups</w:t>
    </w:r>
    <w:r>
      <w:tab/>
    </w:r>
    <w:r>
      <w:fldChar w:fldCharType="begin"/>
    </w:r>
    <w:r>
      <w:instrText xml:space="preserve"> PAGE   \* MERGEFORMAT </w:instrText>
    </w:r>
    <w:r>
      <w:fldChar w:fldCharType="separate"/>
    </w:r>
    <w:r w:rsidR="00DD08C6">
      <w:rPr>
        <w:noProof/>
      </w:rPr>
      <w:t>5</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612CC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D58E8B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206C53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F547BC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CD6490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3F4431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C38AE2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B2CAF1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D94D02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798782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9A8BEC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391C0A"/>
    <w:multiLevelType w:val="multilevel"/>
    <w:tmpl w:val="9E18738A"/>
    <w:lvl w:ilvl="0">
      <w:start w:val="1"/>
      <w:numFmt w:val="decimal"/>
      <w:pStyle w:val="Heading1"/>
      <w:lvlText w:val="%1"/>
      <w:lvlJc w:val="left"/>
      <w:pPr>
        <w:ind w:left="4968" w:hanging="432"/>
      </w:pPr>
      <w:rPr>
        <w:rFonts w:hint="default"/>
      </w:rPr>
    </w:lvl>
    <w:lvl w:ilvl="1">
      <w:start w:val="1"/>
      <w:numFmt w:val="decimal"/>
      <w:pStyle w:val="PagesSubheading"/>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01444EB5"/>
    <w:multiLevelType w:val="hybridMultilevel"/>
    <w:tmpl w:val="436851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18B6BB7"/>
    <w:multiLevelType w:val="multilevel"/>
    <w:tmpl w:val="84006FB2"/>
    <w:lvl w:ilvl="0">
      <w:start w:val="1"/>
      <w:numFmt w:val="decimal"/>
      <w:lvlText w:val="%1"/>
      <w:lvlJc w:val="left"/>
      <w:pPr>
        <w:ind w:left="1152" w:hanging="432"/>
      </w:pPr>
      <w:rPr>
        <w:rFonts w:hint="default"/>
      </w:rPr>
    </w:lvl>
    <w:lvl w:ilvl="1">
      <w:start w:val="1"/>
      <w:numFmt w:val="decimal"/>
      <w:lvlText w:val="%1.%2"/>
      <w:lvlJc w:val="left"/>
      <w:pPr>
        <w:ind w:left="1296" w:hanging="5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14" w15:restartNumberingAfterBreak="0">
    <w:nsid w:val="098855DB"/>
    <w:multiLevelType w:val="hybridMultilevel"/>
    <w:tmpl w:val="F0C8D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AE47B82"/>
    <w:multiLevelType w:val="multilevel"/>
    <w:tmpl w:val="2FDC95AC"/>
    <w:lvl w:ilvl="0">
      <w:start w:val="1"/>
      <w:numFmt w:val="decimal"/>
      <w:pStyle w:val="Contents"/>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D6B72EA"/>
    <w:multiLevelType w:val="multilevel"/>
    <w:tmpl w:val="3BDE423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13584A09"/>
    <w:multiLevelType w:val="hybridMultilevel"/>
    <w:tmpl w:val="5D7A67C6"/>
    <w:lvl w:ilvl="0" w:tplc="FE6E5E5C">
      <w:start w:val="1"/>
      <w:numFmt w:val="bullet"/>
      <w:pStyle w:val="PagesBulletpoints"/>
      <w:lvlText w:val=""/>
      <w:lvlJc w:val="left"/>
      <w:pPr>
        <w:ind w:left="720" w:hanging="360"/>
      </w:pPr>
      <w:rPr>
        <w:rFonts w:ascii="Symbol" w:hAnsi="Symbol" w:hint="default"/>
        <w:color w:val="002D64" w:themeColor="text2"/>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4A521F"/>
    <w:multiLevelType w:val="multilevel"/>
    <w:tmpl w:val="A80A00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1E596D2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4D6609C"/>
    <w:multiLevelType w:val="multilevel"/>
    <w:tmpl w:val="0409001F"/>
    <w:numStyleLink w:val="111111"/>
  </w:abstractNum>
  <w:abstractNum w:abstractNumId="21" w15:restartNumberingAfterBreak="0">
    <w:nsid w:val="2B6E5F87"/>
    <w:multiLevelType w:val="hybridMultilevel"/>
    <w:tmpl w:val="3A8ED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177857"/>
    <w:multiLevelType w:val="hybridMultilevel"/>
    <w:tmpl w:val="0DFE1C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B11C78"/>
    <w:multiLevelType w:val="multilevel"/>
    <w:tmpl w:val="0409001F"/>
    <w:numStyleLink w:val="111111"/>
  </w:abstractNum>
  <w:abstractNum w:abstractNumId="24" w15:restartNumberingAfterBreak="0">
    <w:nsid w:val="43751688"/>
    <w:multiLevelType w:val="hybridMultilevel"/>
    <w:tmpl w:val="F25C4C9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511F39"/>
    <w:multiLevelType w:val="multilevel"/>
    <w:tmpl w:val="948E78B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45852FC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7D75362"/>
    <w:multiLevelType w:val="multilevel"/>
    <w:tmpl w:val="BD70EA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BC51049"/>
    <w:multiLevelType w:val="multilevel"/>
    <w:tmpl w:val="618EE2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FE72655"/>
    <w:multiLevelType w:val="multilevel"/>
    <w:tmpl w:val="9454F7E2"/>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5" w:hanging="1225"/>
      </w:pPr>
      <w:rPr>
        <w:rFonts w:hint="default"/>
      </w:rPr>
    </w:lvl>
    <w:lvl w:ilvl="3">
      <w:start w:val="1"/>
      <w:numFmt w:val="decimal"/>
      <w:lvlText w:val="%1.%2.%3.%4."/>
      <w:lvlJc w:val="left"/>
      <w:pPr>
        <w:ind w:left="1729" w:hanging="1729"/>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abstractNum w:abstractNumId="30" w15:restartNumberingAfterBreak="0">
    <w:nsid w:val="5EFB7E7B"/>
    <w:multiLevelType w:val="hybridMultilevel"/>
    <w:tmpl w:val="145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625BC6"/>
    <w:multiLevelType w:val="hybridMultilevel"/>
    <w:tmpl w:val="BE94B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250FF0"/>
    <w:multiLevelType w:val="hybridMultilevel"/>
    <w:tmpl w:val="43AA2134"/>
    <w:lvl w:ilvl="0" w:tplc="C24C64E0">
      <w:start w:val="8"/>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33" w15:restartNumberingAfterBreak="0">
    <w:nsid w:val="6AB7427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08142F6"/>
    <w:multiLevelType w:val="multilevel"/>
    <w:tmpl w:val="9454F7E2"/>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5" w:hanging="1225"/>
      </w:pPr>
      <w:rPr>
        <w:rFonts w:hint="default"/>
      </w:rPr>
    </w:lvl>
    <w:lvl w:ilvl="3">
      <w:start w:val="1"/>
      <w:numFmt w:val="decimal"/>
      <w:lvlText w:val="%1.%2.%3.%4."/>
      <w:lvlJc w:val="left"/>
      <w:pPr>
        <w:ind w:left="1729" w:hanging="1729"/>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abstractNum w:abstractNumId="35" w15:restartNumberingAfterBreak="0">
    <w:nsid w:val="74704EC7"/>
    <w:multiLevelType w:val="multilevel"/>
    <w:tmpl w:val="D31EA3C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6BB4899"/>
    <w:multiLevelType w:val="multilevel"/>
    <w:tmpl w:val="D57462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B8560F2"/>
    <w:multiLevelType w:val="multilevel"/>
    <w:tmpl w:val="F202B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49130D"/>
    <w:multiLevelType w:val="multilevel"/>
    <w:tmpl w:val="2FC4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33"/>
  </w:num>
  <w:num w:numId="3">
    <w:abstractNumId w:val="20"/>
  </w:num>
  <w:num w:numId="4">
    <w:abstractNumId w:val="29"/>
  </w:num>
  <w:num w:numId="5">
    <w:abstractNumId w:val="23"/>
  </w:num>
  <w:num w:numId="6">
    <w:abstractNumId w:val="11"/>
  </w:num>
  <w:num w:numId="7">
    <w:abstractNumId w:val="19"/>
  </w:num>
  <w:num w:numId="8">
    <w:abstractNumId w:val="26"/>
  </w:num>
  <w:num w:numId="9">
    <w:abstractNumId w:val="18"/>
  </w:num>
  <w:num w:numId="10">
    <w:abstractNumId w:val="35"/>
  </w:num>
  <w:num w:numId="11">
    <w:abstractNumId w:val="16"/>
  </w:num>
  <w:num w:numId="12">
    <w:abstractNumId w:val="13"/>
  </w:num>
  <w:num w:numId="13">
    <w:abstractNumId w:val="25"/>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0"/>
  </w:num>
  <w:num w:numId="25">
    <w:abstractNumId w:val="17"/>
  </w:num>
  <w:num w:numId="26">
    <w:abstractNumId w:val="36"/>
  </w:num>
  <w:num w:numId="27">
    <w:abstractNumId w:val="28"/>
  </w:num>
  <w:num w:numId="28">
    <w:abstractNumId w:val="11"/>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PagesSubheading"/>
        <w:lvlText w:val="%1.%2"/>
        <w:lvlJc w:val="left"/>
        <w:pPr>
          <w:ind w:left="576" w:hanging="576"/>
        </w:pPr>
        <w:rPr>
          <w:rFonts w:hint="default"/>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9">
    <w:abstractNumId w:val="15"/>
  </w:num>
  <w:num w:numId="30">
    <w:abstractNumId w:val="27"/>
  </w:num>
  <w:num w:numId="31">
    <w:abstractNumId w:val="31"/>
  </w:num>
  <w:num w:numId="32">
    <w:abstractNumId w:val="21"/>
  </w:num>
  <w:num w:numId="33">
    <w:abstractNumId w:val="22"/>
  </w:num>
  <w:num w:numId="34">
    <w:abstractNumId w:val="24"/>
  </w:num>
  <w:num w:numId="35">
    <w:abstractNumId w:val="12"/>
  </w:num>
  <w:num w:numId="36">
    <w:abstractNumId w:val="14"/>
  </w:num>
  <w:num w:numId="37">
    <w:abstractNumId w:val="30"/>
  </w:num>
  <w:num w:numId="38">
    <w:abstractNumId w:val="32"/>
  </w:num>
  <w:num w:numId="39">
    <w:abstractNumId w:val="37"/>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1C2"/>
    <w:rsid w:val="0001186D"/>
    <w:rsid w:val="00011EAC"/>
    <w:rsid w:val="00013164"/>
    <w:rsid w:val="000136E0"/>
    <w:rsid w:val="0003011E"/>
    <w:rsid w:val="000312A0"/>
    <w:rsid w:val="00036226"/>
    <w:rsid w:val="00042DA3"/>
    <w:rsid w:val="000474F3"/>
    <w:rsid w:val="00047D8F"/>
    <w:rsid w:val="000554A2"/>
    <w:rsid w:val="000662DF"/>
    <w:rsid w:val="00067470"/>
    <w:rsid w:val="000679FA"/>
    <w:rsid w:val="00087ACC"/>
    <w:rsid w:val="00094DC4"/>
    <w:rsid w:val="000A4BE8"/>
    <w:rsid w:val="000B40BE"/>
    <w:rsid w:val="000C67FE"/>
    <w:rsid w:val="000D2278"/>
    <w:rsid w:val="000E2EE4"/>
    <w:rsid w:val="00100B97"/>
    <w:rsid w:val="0010143A"/>
    <w:rsid w:val="00104328"/>
    <w:rsid w:val="00106CF5"/>
    <w:rsid w:val="00112074"/>
    <w:rsid w:val="00112D87"/>
    <w:rsid w:val="00122892"/>
    <w:rsid w:val="0013074F"/>
    <w:rsid w:val="00140166"/>
    <w:rsid w:val="00144056"/>
    <w:rsid w:val="001440A0"/>
    <w:rsid w:val="0014659B"/>
    <w:rsid w:val="001533F7"/>
    <w:rsid w:val="00161378"/>
    <w:rsid w:val="00166E07"/>
    <w:rsid w:val="00174773"/>
    <w:rsid w:val="00177CC3"/>
    <w:rsid w:val="001832FC"/>
    <w:rsid w:val="00186061"/>
    <w:rsid w:val="00193E4F"/>
    <w:rsid w:val="001A25B5"/>
    <w:rsid w:val="001A6C76"/>
    <w:rsid w:val="001C10BB"/>
    <w:rsid w:val="001C3C87"/>
    <w:rsid w:val="001D1AD1"/>
    <w:rsid w:val="001E3F92"/>
    <w:rsid w:val="001E4DBF"/>
    <w:rsid w:val="002315CA"/>
    <w:rsid w:val="002342EB"/>
    <w:rsid w:val="00241D85"/>
    <w:rsid w:val="0024685B"/>
    <w:rsid w:val="00246B15"/>
    <w:rsid w:val="002516DB"/>
    <w:rsid w:val="00251BC4"/>
    <w:rsid w:val="002712FF"/>
    <w:rsid w:val="00271BD7"/>
    <w:rsid w:val="00274182"/>
    <w:rsid w:val="00275DCA"/>
    <w:rsid w:val="002763C5"/>
    <w:rsid w:val="0028107B"/>
    <w:rsid w:val="0028148B"/>
    <w:rsid w:val="00290335"/>
    <w:rsid w:val="00291722"/>
    <w:rsid w:val="002A007B"/>
    <w:rsid w:val="002A3A80"/>
    <w:rsid w:val="002B5049"/>
    <w:rsid w:val="002C00B0"/>
    <w:rsid w:val="002D3863"/>
    <w:rsid w:val="002D4967"/>
    <w:rsid w:val="002D5B34"/>
    <w:rsid w:val="002E10CF"/>
    <w:rsid w:val="002E5010"/>
    <w:rsid w:val="002E6177"/>
    <w:rsid w:val="002F6F54"/>
    <w:rsid w:val="002F71F2"/>
    <w:rsid w:val="003063DB"/>
    <w:rsid w:val="00306E5B"/>
    <w:rsid w:val="0031760C"/>
    <w:rsid w:val="003226A3"/>
    <w:rsid w:val="00346B54"/>
    <w:rsid w:val="00347791"/>
    <w:rsid w:val="003504D6"/>
    <w:rsid w:val="00356303"/>
    <w:rsid w:val="00361B98"/>
    <w:rsid w:val="00367698"/>
    <w:rsid w:val="00372D5D"/>
    <w:rsid w:val="0037449A"/>
    <w:rsid w:val="00375D1D"/>
    <w:rsid w:val="0039078E"/>
    <w:rsid w:val="00394990"/>
    <w:rsid w:val="00396165"/>
    <w:rsid w:val="003A4865"/>
    <w:rsid w:val="003B65CF"/>
    <w:rsid w:val="003C0907"/>
    <w:rsid w:val="003C2E38"/>
    <w:rsid w:val="003C47AD"/>
    <w:rsid w:val="003D24E5"/>
    <w:rsid w:val="003E1426"/>
    <w:rsid w:val="003E14F6"/>
    <w:rsid w:val="003E15F8"/>
    <w:rsid w:val="003E4544"/>
    <w:rsid w:val="003F0AA4"/>
    <w:rsid w:val="00412767"/>
    <w:rsid w:val="004160D3"/>
    <w:rsid w:val="00422D79"/>
    <w:rsid w:val="004242C7"/>
    <w:rsid w:val="0042794C"/>
    <w:rsid w:val="004353AA"/>
    <w:rsid w:val="00435B57"/>
    <w:rsid w:val="00435D23"/>
    <w:rsid w:val="00437962"/>
    <w:rsid w:val="004417A5"/>
    <w:rsid w:val="004425F5"/>
    <w:rsid w:val="00444A78"/>
    <w:rsid w:val="004556FB"/>
    <w:rsid w:val="004577E9"/>
    <w:rsid w:val="00465A9F"/>
    <w:rsid w:val="00483235"/>
    <w:rsid w:val="004A37B7"/>
    <w:rsid w:val="004A61F9"/>
    <w:rsid w:val="004B20BF"/>
    <w:rsid w:val="004B6D96"/>
    <w:rsid w:val="004B6EF5"/>
    <w:rsid w:val="004B7305"/>
    <w:rsid w:val="004B7A27"/>
    <w:rsid w:val="004C2146"/>
    <w:rsid w:val="004C3669"/>
    <w:rsid w:val="004C6143"/>
    <w:rsid w:val="004F0AC2"/>
    <w:rsid w:val="004F104B"/>
    <w:rsid w:val="004F1630"/>
    <w:rsid w:val="004F216B"/>
    <w:rsid w:val="00500F64"/>
    <w:rsid w:val="00501405"/>
    <w:rsid w:val="00511BE7"/>
    <w:rsid w:val="00512D21"/>
    <w:rsid w:val="00535973"/>
    <w:rsid w:val="005363C6"/>
    <w:rsid w:val="00540BAD"/>
    <w:rsid w:val="00552125"/>
    <w:rsid w:val="0055510C"/>
    <w:rsid w:val="00556DC0"/>
    <w:rsid w:val="0055732C"/>
    <w:rsid w:val="00562279"/>
    <w:rsid w:val="00562AC3"/>
    <w:rsid w:val="00571A7D"/>
    <w:rsid w:val="00575298"/>
    <w:rsid w:val="00581B6F"/>
    <w:rsid w:val="0058238A"/>
    <w:rsid w:val="005871E4"/>
    <w:rsid w:val="00590542"/>
    <w:rsid w:val="005A58F0"/>
    <w:rsid w:val="005B159E"/>
    <w:rsid w:val="005C519D"/>
    <w:rsid w:val="005C7EF4"/>
    <w:rsid w:val="005D6978"/>
    <w:rsid w:val="005D7F43"/>
    <w:rsid w:val="005E2FD4"/>
    <w:rsid w:val="005E4FDF"/>
    <w:rsid w:val="005F25D7"/>
    <w:rsid w:val="005F6907"/>
    <w:rsid w:val="00601AA8"/>
    <w:rsid w:val="006032A1"/>
    <w:rsid w:val="00604B05"/>
    <w:rsid w:val="00607DC3"/>
    <w:rsid w:val="0061797A"/>
    <w:rsid w:val="00640BE3"/>
    <w:rsid w:val="0064460A"/>
    <w:rsid w:val="0066091A"/>
    <w:rsid w:val="0067311C"/>
    <w:rsid w:val="00682753"/>
    <w:rsid w:val="006828DE"/>
    <w:rsid w:val="00686BEA"/>
    <w:rsid w:val="006A0FA1"/>
    <w:rsid w:val="006A562E"/>
    <w:rsid w:val="006A6996"/>
    <w:rsid w:val="006B01C2"/>
    <w:rsid w:val="006D3117"/>
    <w:rsid w:val="006D3B11"/>
    <w:rsid w:val="006D763E"/>
    <w:rsid w:val="006E3829"/>
    <w:rsid w:val="0070456B"/>
    <w:rsid w:val="0071194F"/>
    <w:rsid w:val="00730C01"/>
    <w:rsid w:val="00733A48"/>
    <w:rsid w:val="00733D71"/>
    <w:rsid w:val="00746C8B"/>
    <w:rsid w:val="00754FE1"/>
    <w:rsid w:val="007624B5"/>
    <w:rsid w:val="007709E8"/>
    <w:rsid w:val="00770CEA"/>
    <w:rsid w:val="00777109"/>
    <w:rsid w:val="00777627"/>
    <w:rsid w:val="00782065"/>
    <w:rsid w:val="007822B3"/>
    <w:rsid w:val="00783361"/>
    <w:rsid w:val="00787628"/>
    <w:rsid w:val="00794190"/>
    <w:rsid w:val="007A6DF6"/>
    <w:rsid w:val="007B2829"/>
    <w:rsid w:val="007B2DE0"/>
    <w:rsid w:val="007C68E1"/>
    <w:rsid w:val="007C7F52"/>
    <w:rsid w:val="007D142F"/>
    <w:rsid w:val="007D570E"/>
    <w:rsid w:val="007E0064"/>
    <w:rsid w:val="007E14BC"/>
    <w:rsid w:val="007F2C3B"/>
    <w:rsid w:val="007F5BC6"/>
    <w:rsid w:val="007F7381"/>
    <w:rsid w:val="00811E63"/>
    <w:rsid w:val="008404B2"/>
    <w:rsid w:val="00841B40"/>
    <w:rsid w:val="00842DC1"/>
    <w:rsid w:val="00843C6C"/>
    <w:rsid w:val="0086019D"/>
    <w:rsid w:val="0086051D"/>
    <w:rsid w:val="00871B87"/>
    <w:rsid w:val="00874B2B"/>
    <w:rsid w:val="008768F5"/>
    <w:rsid w:val="008921B0"/>
    <w:rsid w:val="008933AB"/>
    <w:rsid w:val="008A2A73"/>
    <w:rsid w:val="008B4C44"/>
    <w:rsid w:val="008C59EB"/>
    <w:rsid w:val="008D41D1"/>
    <w:rsid w:val="008D52B3"/>
    <w:rsid w:val="008D5A36"/>
    <w:rsid w:val="008E19A9"/>
    <w:rsid w:val="008F683A"/>
    <w:rsid w:val="00913535"/>
    <w:rsid w:val="00921A45"/>
    <w:rsid w:val="00923D16"/>
    <w:rsid w:val="00932CE3"/>
    <w:rsid w:val="00961051"/>
    <w:rsid w:val="00961C00"/>
    <w:rsid w:val="00967529"/>
    <w:rsid w:val="0097680B"/>
    <w:rsid w:val="009770ED"/>
    <w:rsid w:val="0098140E"/>
    <w:rsid w:val="00986E8B"/>
    <w:rsid w:val="009912B2"/>
    <w:rsid w:val="00993107"/>
    <w:rsid w:val="00994A64"/>
    <w:rsid w:val="009A4C8C"/>
    <w:rsid w:val="009B2129"/>
    <w:rsid w:val="009B47FC"/>
    <w:rsid w:val="009B76D1"/>
    <w:rsid w:val="009C0D71"/>
    <w:rsid w:val="009C2EB3"/>
    <w:rsid w:val="009C61E6"/>
    <w:rsid w:val="009E2C9C"/>
    <w:rsid w:val="009E5CCB"/>
    <w:rsid w:val="009F05F5"/>
    <w:rsid w:val="009F60D9"/>
    <w:rsid w:val="00A0598E"/>
    <w:rsid w:val="00A150EA"/>
    <w:rsid w:val="00A1655F"/>
    <w:rsid w:val="00A16BE6"/>
    <w:rsid w:val="00A27050"/>
    <w:rsid w:val="00A3270E"/>
    <w:rsid w:val="00A411A3"/>
    <w:rsid w:val="00A44854"/>
    <w:rsid w:val="00A47986"/>
    <w:rsid w:val="00A54707"/>
    <w:rsid w:val="00A63A87"/>
    <w:rsid w:val="00A67B13"/>
    <w:rsid w:val="00A746B9"/>
    <w:rsid w:val="00A75E94"/>
    <w:rsid w:val="00A83318"/>
    <w:rsid w:val="00A834B7"/>
    <w:rsid w:val="00A85F45"/>
    <w:rsid w:val="00A9023C"/>
    <w:rsid w:val="00A97B1E"/>
    <w:rsid w:val="00AA4131"/>
    <w:rsid w:val="00AA5EA4"/>
    <w:rsid w:val="00AB1ADF"/>
    <w:rsid w:val="00AF04B2"/>
    <w:rsid w:val="00B0487C"/>
    <w:rsid w:val="00B048BB"/>
    <w:rsid w:val="00B121BA"/>
    <w:rsid w:val="00B24468"/>
    <w:rsid w:val="00B3005F"/>
    <w:rsid w:val="00B32010"/>
    <w:rsid w:val="00B321E0"/>
    <w:rsid w:val="00B342E7"/>
    <w:rsid w:val="00B42134"/>
    <w:rsid w:val="00B510FB"/>
    <w:rsid w:val="00B515FE"/>
    <w:rsid w:val="00B5193A"/>
    <w:rsid w:val="00B53615"/>
    <w:rsid w:val="00B53CF5"/>
    <w:rsid w:val="00B55E79"/>
    <w:rsid w:val="00B5605B"/>
    <w:rsid w:val="00B5797E"/>
    <w:rsid w:val="00B62AF8"/>
    <w:rsid w:val="00B66E3E"/>
    <w:rsid w:val="00B74F52"/>
    <w:rsid w:val="00B77171"/>
    <w:rsid w:val="00B77770"/>
    <w:rsid w:val="00B80E24"/>
    <w:rsid w:val="00BA4436"/>
    <w:rsid w:val="00BB0359"/>
    <w:rsid w:val="00BD17ED"/>
    <w:rsid w:val="00BD272E"/>
    <w:rsid w:val="00BD7CA9"/>
    <w:rsid w:val="00BE2458"/>
    <w:rsid w:val="00BF4DC1"/>
    <w:rsid w:val="00BF5081"/>
    <w:rsid w:val="00C00DED"/>
    <w:rsid w:val="00C0366E"/>
    <w:rsid w:val="00C2004C"/>
    <w:rsid w:val="00C2791D"/>
    <w:rsid w:val="00C32D13"/>
    <w:rsid w:val="00C347A0"/>
    <w:rsid w:val="00C439C1"/>
    <w:rsid w:val="00C50633"/>
    <w:rsid w:val="00C61915"/>
    <w:rsid w:val="00C66925"/>
    <w:rsid w:val="00C74BE0"/>
    <w:rsid w:val="00C939A2"/>
    <w:rsid w:val="00C97601"/>
    <w:rsid w:val="00CA4029"/>
    <w:rsid w:val="00CA6412"/>
    <w:rsid w:val="00CB2BE4"/>
    <w:rsid w:val="00CB56FB"/>
    <w:rsid w:val="00CB6D8C"/>
    <w:rsid w:val="00CB703A"/>
    <w:rsid w:val="00CB725C"/>
    <w:rsid w:val="00CC7A48"/>
    <w:rsid w:val="00CD0C5B"/>
    <w:rsid w:val="00CD31C2"/>
    <w:rsid w:val="00CD364C"/>
    <w:rsid w:val="00CD3C59"/>
    <w:rsid w:val="00CE0477"/>
    <w:rsid w:val="00CE124A"/>
    <w:rsid w:val="00CE4D46"/>
    <w:rsid w:val="00CF128E"/>
    <w:rsid w:val="00CF7096"/>
    <w:rsid w:val="00D17963"/>
    <w:rsid w:val="00D24429"/>
    <w:rsid w:val="00D24D88"/>
    <w:rsid w:val="00D25CDB"/>
    <w:rsid w:val="00D32C40"/>
    <w:rsid w:val="00D32F82"/>
    <w:rsid w:val="00D359C2"/>
    <w:rsid w:val="00D373D7"/>
    <w:rsid w:val="00D41BBB"/>
    <w:rsid w:val="00D50CD2"/>
    <w:rsid w:val="00D53874"/>
    <w:rsid w:val="00D709E7"/>
    <w:rsid w:val="00D721AA"/>
    <w:rsid w:val="00D74846"/>
    <w:rsid w:val="00D7681E"/>
    <w:rsid w:val="00D854E2"/>
    <w:rsid w:val="00D97137"/>
    <w:rsid w:val="00DA543E"/>
    <w:rsid w:val="00DA5C43"/>
    <w:rsid w:val="00DB4E41"/>
    <w:rsid w:val="00DB4F5D"/>
    <w:rsid w:val="00DD0337"/>
    <w:rsid w:val="00DD08C6"/>
    <w:rsid w:val="00DD64B7"/>
    <w:rsid w:val="00DF44DB"/>
    <w:rsid w:val="00E02B1F"/>
    <w:rsid w:val="00E1185B"/>
    <w:rsid w:val="00E14235"/>
    <w:rsid w:val="00E23F91"/>
    <w:rsid w:val="00E30D44"/>
    <w:rsid w:val="00E3239D"/>
    <w:rsid w:val="00E362DA"/>
    <w:rsid w:val="00E4190E"/>
    <w:rsid w:val="00E41E8E"/>
    <w:rsid w:val="00E45589"/>
    <w:rsid w:val="00E4773B"/>
    <w:rsid w:val="00E5426F"/>
    <w:rsid w:val="00E55C44"/>
    <w:rsid w:val="00E82E35"/>
    <w:rsid w:val="00E91490"/>
    <w:rsid w:val="00EA0861"/>
    <w:rsid w:val="00EB0438"/>
    <w:rsid w:val="00EB680F"/>
    <w:rsid w:val="00EC1D8F"/>
    <w:rsid w:val="00EC408A"/>
    <w:rsid w:val="00EC48D4"/>
    <w:rsid w:val="00ED07C3"/>
    <w:rsid w:val="00ED4D42"/>
    <w:rsid w:val="00EE2815"/>
    <w:rsid w:val="00EF22AB"/>
    <w:rsid w:val="00F024CF"/>
    <w:rsid w:val="00F25D31"/>
    <w:rsid w:val="00F5536F"/>
    <w:rsid w:val="00F5561E"/>
    <w:rsid w:val="00F56503"/>
    <w:rsid w:val="00F70157"/>
    <w:rsid w:val="00F72095"/>
    <w:rsid w:val="00F72626"/>
    <w:rsid w:val="00F73213"/>
    <w:rsid w:val="00F94857"/>
    <w:rsid w:val="00FA7077"/>
    <w:rsid w:val="00FA78D0"/>
    <w:rsid w:val="00FB3B8D"/>
    <w:rsid w:val="00FC187F"/>
    <w:rsid w:val="00FE12C4"/>
    <w:rsid w:val="00FE1AC9"/>
    <w:rsid w:val="00FE1B97"/>
    <w:rsid w:val="00FE2BE3"/>
    <w:rsid w:val="00FE4854"/>
    <w:rsid w:val="00FE660A"/>
    <w:rsid w:val="00FE76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D1243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3"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D25CDB"/>
    <w:pPr>
      <w:spacing w:after="0" w:line="240" w:lineRule="auto"/>
    </w:pPr>
  </w:style>
  <w:style w:type="paragraph" w:styleId="Heading1">
    <w:name w:val="heading 1"/>
    <w:basedOn w:val="Normal"/>
    <w:next w:val="Normal"/>
    <w:link w:val="Heading1Char"/>
    <w:qFormat/>
    <w:rsid w:val="00913535"/>
    <w:pPr>
      <w:numPr>
        <w:numId w:val="6"/>
      </w:numPr>
      <w:spacing w:after="240" w:line="540" w:lineRule="exact"/>
      <w:ind w:left="432"/>
      <w:outlineLvl w:val="0"/>
    </w:pPr>
    <w:rPr>
      <w:rFonts w:asciiTheme="majorHAnsi" w:hAnsiTheme="majorHAnsi"/>
      <w:color w:val="962D91" w:themeColor="background2"/>
      <w:spacing w:val="-6"/>
      <w:sz w:val="48"/>
      <w:szCs w:val="48"/>
    </w:rPr>
  </w:style>
  <w:style w:type="paragraph" w:styleId="Heading2">
    <w:name w:val="heading 2"/>
    <w:basedOn w:val="Normal"/>
    <w:next w:val="Normal"/>
    <w:link w:val="Heading2Char"/>
    <w:uiPriority w:val="9"/>
    <w:semiHidden/>
    <w:qFormat/>
    <w:rsid w:val="00166E07"/>
    <w:pPr>
      <w:spacing w:before="113" w:line="260" w:lineRule="exact"/>
      <w:outlineLvl w:val="1"/>
    </w:pPr>
    <w:rPr>
      <w:rFonts w:asciiTheme="majorHAnsi" w:hAnsiTheme="majorHAnsi"/>
      <w:b/>
      <w:color w:val="002D64" w:themeColor="text2"/>
    </w:rPr>
  </w:style>
  <w:style w:type="paragraph" w:styleId="Heading3">
    <w:name w:val="heading 3"/>
    <w:basedOn w:val="Normal"/>
    <w:next w:val="Normal"/>
    <w:link w:val="Heading3Char"/>
    <w:uiPriority w:val="9"/>
    <w:semiHidden/>
    <w:qFormat/>
    <w:rsid w:val="005F25D7"/>
    <w:pPr>
      <w:keepNext/>
      <w:keepLines/>
      <w:numPr>
        <w:ilvl w:val="2"/>
        <w:numId w:val="6"/>
      </w:numPr>
      <w:spacing w:before="200"/>
      <w:outlineLvl w:val="2"/>
    </w:pPr>
    <w:rPr>
      <w:rFonts w:asciiTheme="majorHAnsi" w:eastAsiaTheme="majorEastAsia" w:hAnsiTheme="majorHAnsi" w:cstheme="majorBidi"/>
      <w:b/>
      <w:bCs/>
      <w:color w:val="002D64" w:themeColor="accent1"/>
    </w:rPr>
  </w:style>
  <w:style w:type="paragraph" w:styleId="Heading4">
    <w:name w:val="heading 4"/>
    <w:basedOn w:val="Normal"/>
    <w:next w:val="Normal"/>
    <w:link w:val="Heading4Char"/>
    <w:uiPriority w:val="9"/>
    <w:semiHidden/>
    <w:qFormat/>
    <w:rsid w:val="005F25D7"/>
    <w:pPr>
      <w:keepNext/>
      <w:keepLines/>
      <w:numPr>
        <w:ilvl w:val="3"/>
        <w:numId w:val="6"/>
      </w:numPr>
      <w:spacing w:before="200"/>
      <w:outlineLvl w:val="3"/>
    </w:pPr>
    <w:rPr>
      <w:rFonts w:asciiTheme="majorHAnsi" w:eastAsiaTheme="majorEastAsia" w:hAnsiTheme="majorHAnsi" w:cstheme="majorBidi"/>
      <w:b/>
      <w:bCs/>
      <w:i/>
      <w:iCs/>
      <w:color w:val="002D64" w:themeColor="accent1"/>
    </w:rPr>
  </w:style>
  <w:style w:type="paragraph" w:styleId="Heading5">
    <w:name w:val="heading 5"/>
    <w:basedOn w:val="Normal"/>
    <w:next w:val="Normal"/>
    <w:link w:val="Heading5Char"/>
    <w:uiPriority w:val="9"/>
    <w:semiHidden/>
    <w:qFormat/>
    <w:rsid w:val="005F25D7"/>
    <w:pPr>
      <w:keepNext/>
      <w:keepLines/>
      <w:numPr>
        <w:ilvl w:val="4"/>
        <w:numId w:val="6"/>
      </w:numPr>
      <w:spacing w:before="200"/>
      <w:outlineLvl w:val="4"/>
    </w:pPr>
    <w:rPr>
      <w:rFonts w:asciiTheme="majorHAnsi" w:eastAsiaTheme="majorEastAsia" w:hAnsiTheme="majorHAnsi" w:cstheme="majorBidi"/>
      <w:color w:val="001631" w:themeColor="accent1" w:themeShade="7F"/>
    </w:rPr>
  </w:style>
  <w:style w:type="paragraph" w:styleId="Heading6">
    <w:name w:val="heading 6"/>
    <w:basedOn w:val="Normal"/>
    <w:next w:val="Normal"/>
    <w:link w:val="Heading6Char"/>
    <w:uiPriority w:val="9"/>
    <w:semiHidden/>
    <w:qFormat/>
    <w:rsid w:val="005F25D7"/>
    <w:pPr>
      <w:keepNext/>
      <w:keepLines/>
      <w:numPr>
        <w:ilvl w:val="5"/>
        <w:numId w:val="6"/>
      </w:numPr>
      <w:spacing w:before="200"/>
      <w:outlineLvl w:val="5"/>
    </w:pPr>
    <w:rPr>
      <w:rFonts w:asciiTheme="majorHAnsi" w:eastAsiaTheme="majorEastAsia" w:hAnsiTheme="majorHAnsi" w:cstheme="majorBidi"/>
      <w:i/>
      <w:iCs/>
      <w:color w:val="001631" w:themeColor="accent1" w:themeShade="7F"/>
    </w:rPr>
  </w:style>
  <w:style w:type="paragraph" w:styleId="Heading7">
    <w:name w:val="heading 7"/>
    <w:basedOn w:val="Normal"/>
    <w:next w:val="Normal"/>
    <w:link w:val="Heading7Char"/>
    <w:uiPriority w:val="9"/>
    <w:semiHidden/>
    <w:qFormat/>
    <w:rsid w:val="005F25D7"/>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5F25D7"/>
    <w:pPr>
      <w:keepNext/>
      <w:keepLines/>
      <w:numPr>
        <w:ilvl w:val="7"/>
        <w:numId w:val="6"/>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5F25D7"/>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543E"/>
    <w:rPr>
      <w:rFonts w:asciiTheme="majorHAnsi" w:hAnsiTheme="majorHAnsi"/>
      <w:color w:val="962D91" w:themeColor="background2"/>
      <w:spacing w:val="-6"/>
      <w:sz w:val="48"/>
      <w:szCs w:val="48"/>
    </w:rPr>
  </w:style>
  <w:style w:type="character" w:customStyle="1" w:styleId="Heading2Char">
    <w:name w:val="Heading 2 Char"/>
    <w:basedOn w:val="DefaultParagraphFont"/>
    <w:link w:val="Heading2"/>
    <w:uiPriority w:val="9"/>
    <w:semiHidden/>
    <w:rsid w:val="00913535"/>
    <w:rPr>
      <w:rFonts w:asciiTheme="majorHAnsi" w:hAnsiTheme="majorHAnsi"/>
      <w:b/>
      <w:color w:val="002D64" w:themeColor="text2"/>
    </w:rPr>
  </w:style>
  <w:style w:type="character" w:customStyle="1" w:styleId="Heading3Char">
    <w:name w:val="Heading 3 Char"/>
    <w:basedOn w:val="DefaultParagraphFont"/>
    <w:link w:val="Heading3"/>
    <w:uiPriority w:val="9"/>
    <w:semiHidden/>
    <w:rsid w:val="005F25D7"/>
    <w:rPr>
      <w:rFonts w:asciiTheme="majorHAnsi" w:eastAsiaTheme="majorEastAsia" w:hAnsiTheme="majorHAnsi" w:cstheme="majorBidi"/>
      <w:b/>
      <w:bCs/>
      <w:color w:val="002D64" w:themeColor="accent1"/>
    </w:rPr>
  </w:style>
  <w:style w:type="paragraph" w:styleId="Header">
    <w:name w:val="header"/>
    <w:basedOn w:val="Normal"/>
    <w:link w:val="HeaderChar"/>
    <w:autoRedefine/>
    <w:uiPriority w:val="99"/>
    <w:rsid w:val="004242C7"/>
    <w:pPr>
      <w:pBdr>
        <w:top w:val="single" w:sz="4" w:space="3" w:color="696969" w:themeColor="accent3"/>
      </w:pBdr>
      <w:tabs>
        <w:tab w:val="right" w:pos="9639"/>
      </w:tabs>
      <w:spacing w:line="200" w:lineRule="exact"/>
    </w:pPr>
    <w:rPr>
      <w:rFonts w:asciiTheme="majorHAnsi" w:hAnsiTheme="majorHAnsi"/>
      <w:b/>
      <w:color w:val="002D64" w:themeColor="text2"/>
      <w:sz w:val="20"/>
      <w:szCs w:val="20"/>
    </w:rPr>
  </w:style>
  <w:style w:type="character" w:customStyle="1" w:styleId="HeaderChar">
    <w:name w:val="Header Char"/>
    <w:basedOn w:val="DefaultParagraphFont"/>
    <w:link w:val="Header"/>
    <w:uiPriority w:val="99"/>
    <w:rsid w:val="004242C7"/>
    <w:rPr>
      <w:rFonts w:asciiTheme="majorHAnsi" w:hAnsiTheme="majorHAnsi"/>
      <w:b/>
      <w:color w:val="002D64" w:themeColor="text2"/>
      <w:sz w:val="20"/>
      <w:szCs w:val="20"/>
    </w:rPr>
  </w:style>
  <w:style w:type="paragraph" w:styleId="BalloonText">
    <w:name w:val="Balloon Text"/>
    <w:basedOn w:val="Normal"/>
    <w:link w:val="BalloonTextChar"/>
    <w:uiPriority w:val="99"/>
    <w:semiHidden/>
    <w:unhideWhenUsed/>
    <w:rsid w:val="001440A0"/>
    <w:rPr>
      <w:rFonts w:ascii="Tahoma" w:hAnsi="Tahoma" w:cs="Tahoma"/>
      <w:sz w:val="16"/>
      <w:szCs w:val="16"/>
    </w:rPr>
  </w:style>
  <w:style w:type="character" w:customStyle="1" w:styleId="BalloonTextChar">
    <w:name w:val="Balloon Text Char"/>
    <w:basedOn w:val="DefaultParagraphFont"/>
    <w:link w:val="BalloonText"/>
    <w:uiPriority w:val="99"/>
    <w:semiHidden/>
    <w:rsid w:val="001440A0"/>
    <w:rPr>
      <w:rFonts w:ascii="Tahoma" w:hAnsi="Tahoma" w:cs="Tahoma"/>
      <w:sz w:val="16"/>
      <w:szCs w:val="16"/>
    </w:rPr>
  </w:style>
  <w:style w:type="paragraph" w:styleId="Subtitle">
    <w:name w:val="Subtitle"/>
    <w:basedOn w:val="Normal"/>
    <w:next w:val="Normal"/>
    <w:link w:val="SubtitleChar"/>
    <w:uiPriority w:val="11"/>
    <w:rsid w:val="001533F7"/>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533F7"/>
    <w:rPr>
      <w:rFonts w:eastAsiaTheme="minorEastAsia"/>
      <w:color w:val="5A5A5A" w:themeColor="text1" w:themeTint="A5"/>
      <w:spacing w:val="15"/>
    </w:rPr>
  </w:style>
  <w:style w:type="paragraph" w:customStyle="1" w:styleId="PagesIntroduction">
    <w:name w:val="Pages: Introduction"/>
    <w:basedOn w:val="Normal"/>
    <w:uiPriority w:val="4"/>
    <w:qFormat/>
    <w:rsid w:val="007B2DE0"/>
    <w:pPr>
      <w:spacing w:after="100" w:line="340" w:lineRule="exact"/>
    </w:pPr>
    <w:rPr>
      <w:color w:val="002D64" w:themeColor="text2"/>
      <w:spacing w:val="-8"/>
      <w:sz w:val="28"/>
      <w:szCs w:val="28"/>
    </w:rPr>
  </w:style>
  <w:style w:type="paragraph" w:customStyle="1" w:styleId="PagesSubheading">
    <w:name w:val="Pages: Subheading"/>
    <w:basedOn w:val="Heading2"/>
    <w:uiPriority w:val="5"/>
    <w:qFormat/>
    <w:rsid w:val="005F25D7"/>
    <w:pPr>
      <w:numPr>
        <w:ilvl w:val="1"/>
        <w:numId w:val="6"/>
      </w:numPr>
      <w:spacing w:before="0"/>
    </w:pPr>
  </w:style>
  <w:style w:type="paragraph" w:styleId="TOC1">
    <w:name w:val="toc 1"/>
    <w:basedOn w:val="Normal"/>
    <w:next w:val="Normal"/>
    <w:autoRedefine/>
    <w:uiPriority w:val="39"/>
    <w:unhideWhenUsed/>
    <w:rsid w:val="001E3F92"/>
    <w:pPr>
      <w:tabs>
        <w:tab w:val="right" w:pos="9628"/>
      </w:tabs>
      <w:spacing w:after="170" w:line="280" w:lineRule="exact"/>
    </w:pPr>
    <w:rPr>
      <w:rFonts w:asciiTheme="majorHAnsi" w:hAnsiTheme="majorHAnsi"/>
      <w:b/>
      <w:noProof/>
      <w:color w:val="962D91" w:themeColor="background2"/>
      <w:sz w:val="24"/>
      <w:szCs w:val="24"/>
    </w:rPr>
  </w:style>
  <w:style w:type="paragraph" w:styleId="TOC2">
    <w:name w:val="toc 2"/>
    <w:basedOn w:val="Normal"/>
    <w:next w:val="Normal"/>
    <w:autoRedefine/>
    <w:uiPriority w:val="39"/>
    <w:unhideWhenUsed/>
    <w:rsid w:val="001E3F92"/>
    <w:pPr>
      <w:tabs>
        <w:tab w:val="right" w:pos="9628"/>
      </w:tabs>
      <w:spacing w:after="170" w:line="280" w:lineRule="exact"/>
    </w:pPr>
    <w:rPr>
      <w:rFonts w:asciiTheme="majorHAnsi" w:hAnsiTheme="majorHAnsi"/>
      <w:noProof/>
      <w:color w:val="002D64" w:themeColor="text2"/>
      <w:sz w:val="24"/>
      <w:szCs w:val="24"/>
    </w:rPr>
  </w:style>
  <w:style w:type="character" w:styleId="Hyperlink">
    <w:name w:val="Hyperlink"/>
    <w:basedOn w:val="DefaultParagraphFont"/>
    <w:uiPriority w:val="99"/>
    <w:unhideWhenUsed/>
    <w:rsid w:val="00511BE7"/>
    <w:rPr>
      <w:color w:val="002D64" w:themeColor="hyperlink"/>
      <w:u w:val="single"/>
    </w:rPr>
  </w:style>
  <w:style w:type="paragraph" w:customStyle="1" w:styleId="ContentsHeading">
    <w:name w:val="Contents: Heading"/>
    <w:basedOn w:val="Heading1"/>
    <w:uiPriority w:val="2"/>
    <w:qFormat/>
    <w:rsid w:val="00B62AF8"/>
    <w:pPr>
      <w:numPr>
        <w:numId w:val="0"/>
      </w:numPr>
      <w:spacing w:after="400" w:line="520" w:lineRule="exact"/>
    </w:pPr>
  </w:style>
  <w:style w:type="paragraph" w:customStyle="1" w:styleId="PagesGraphheading">
    <w:name w:val="Pages: Graph heading"/>
    <w:basedOn w:val="PagesSubheadsmall"/>
    <w:uiPriority w:val="11"/>
    <w:qFormat/>
    <w:rsid w:val="004F216B"/>
    <w:rPr>
      <w:b/>
      <w:color w:val="962D91" w:themeColor="background2"/>
    </w:rPr>
  </w:style>
  <w:style w:type="character" w:customStyle="1" w:styleId="Heading4Char">
    <w:name w:val="Heading 4 Char"/>
    <w:basedOn w:val="DefaultParagraphFont"/>
    <w:link w:val="Heading4"/>
    <w:uiPriority w:val="9"/>
    <w:semiHidden/>
    <w:rsid w:val="005F25D7"/>
    <w:rPr>
      <w:rFonts w:asciiTheme="majorHAnsi" w:eastAsiaTheme="majorEastAsia" w:hAnsiTheme="majorHAnsi" w:cstheme="majorBidi"/>
      <w:b/>
      <w:bCs/>
      <w:i/>
      <w:iCs/>
      <w:color w:val="002D64" w:themeColor="accent1"/>
    </w:rPr>
  </w:style>
  <w:style w:type="numbering" w:styleId="111111">
    <w:name w:val="Outline List 2"/>
    <w:basedOn w:val="NoList"/>
    <w:uiPriority w:val="99"/>
    <w:semiHidden/>
    <w:unhideWhenUsed/>
    <w:rsid w:val="004A37B7"/>
    <w:pPr>
      <w:numPr>
        <w:numId w:val="2"/>
      </w:numPr>
    </w:pPr>
  </w:style>
  <w:style w:type="character" w:customStyle="1" w:styleId="Heading5Char">
    <w:name w:val="Heading 5 Char"/>
    <w:basedOn w:val="DefaultParagraphFont"/>
    <w:link w:val="Heading5"/>
    <w:uiPriority w:val="9"/>
    <w:semiHidden/>
    <w:rsid w:val="005F25D7"/>
    <w:rPr>
      <w:rFonts w:asciiTheme="majorHAnsi" w:eastAsiaTheme="majorEastAsia" w:hAnsiTheme="majorHAnsi" w:cstheme="majorBidi"/>
      <w:color w:val="001631" w:themeColor="accent1" w:themeShade="7F"/>
    </w:rPr>
  </w:style>
  <w:style w:type="character" w:customStyle="1" w:styleId="Heading6Char">
    <w:name w:val="Heading 6 Char"/>
    <w:basedOn w:val="DefaultParagraphFont"/>
    <w:link w:val="Heading6"/>
    <w:uiPriority w:val="9"/>
    <w:semiHidden/>
    <w:rsid w:val="005F25D7"/>
    <w:rPr>
      <w:rFonts w:asciiTheme="majorHAnsi" w:eastAsiaTheme="majorEastAsia" w:hAnsiTheme="majorHAnsi" w:cstheme="majorBidi"/>
      <w:i/>
      <w:iCs/>
      <w:color w:val="001631" w:themeColor="accent1" w:themeShade="7F"/>
    </w:rPr>
  </w:style>
  <w:style w:type="character" w:customStyle="1" w:styleId="Heading7Char">
    <w:name w:val="Heading 7 Char"/>
    <w:basedOn w:val="DefaultParagraphFont"/>
    <w:link w:val="Heading7"/>
    <w:uiPriority w:val="9"/>
    <w:semiHidden/>
    <w:rsid w:val="005F25D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F25D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F25D7"/>
    <w:rPr>
      <w:rFonts w:asciiTheme="majorHAnsi" w:eastAsiaTheme="majorEastAsia" w:hAnsiTheme="majorHAnsi" w:cstheme="majorBidi"/>
      <w:i/>
      <w:iCs/>
      <w:color w:val="404040" w:themeColor="text1" w:themeTint="BF"/>
      <w:sz w:val="20"/>
      <w:szCs w:val="20"/>
    </w:rPr>
  </w:style>
  <w:style w:type="paragraph" w:customStyle="1" w:styleId="PagesSubheadsmall">
    <w:name w:val="Pages: Subhead small"/>
    <w:basedOn w:val="Heading3"/>
    <w:uiPriority w:val="6"/>
    <w:qFormat/>
    <w:rsid w:val="00E14235"/>
    <w:rPr>
      <w:b w:val="0"/>
      <w:color w:val="000000" w:themeColor="text1"/>
      <w:szCs w:val="20"/>
    </w:rPr>
  </w:style>
  <w:style w:type="paragraph" w:customStyle="1" w:styleId="PagesHeading">
    <w:name w:val="Pages: Heading"/>
    <w:basedOn w:val="Heading1"/>
    <w:uiPriority w:val="3"/>
    <w:qFormat/>
    <w:rsid w:val="0066091A"/>
  </w:style>
  <w:style w:type="paragraph" w:customStyle="1" w:styleId="CoverHeading">
    <w:name w:val="Cover: Heading"/>
    <w:basedOn w:val="Normal"/>
    <w:qFormat/>
    <w:rsid w:val="001533F7"/>
    <w:pPr>
      <w:spacing w:after="57" w:line="560" w:lineRule="exact"/>
      <w:ind w:right="5159"/>
    </w:pPr>
    <w:rPr>
      <w:rFonts w:asciiTheme="majorHAnsi" w:hAnsiTheme="majorHAnsi"/>
      <w:b/>
      <w:color w:val="002D64" w:themeColor="text2"/>
      <w:sz w:val="48"/>
      <w:szCs w:val="48"/>
    </w:rPr>
  </w:style>
  <w:style w:type="paragraph" w:customStyle="1" w:styleId="CoverDescriptor">
    <w:name w:val="Cover: Descriptor"/>
    <w:basedOn w:val="Normal"/>
    <w:uiPriority w:val="1"/>
    <w:qFormat/>
    <w:rsid w:val="001533F7"/>
    <w:pPr>
      <w:spacing w:line="420" w:lineRule="exact"/>
      <w:ind w:right="5160"/>
    </w:pPr>
    <w:rPr>
      <w:rFonts w:asciiTheme="majorHAnsi" w:hAnsiTheme="majorHAnsi"/>
      <w:color w:val="962D91" w:themeColor="background2"/>
      <w:sz w:val="36"/>
      <w:szCs w:val="36"/>
    </w:rPr>
  </w:style>
  <w:style w:type="paragraph" w:customStyle="1" w:styleId="PagesBodytext">
    <w:name w:val="Pages: Body text"/>
    <w:basedOn w:val="Normal"/>
    <w:uiPriority w:val="7"/>
    <w:qFormat/>
    <w:rsid w:val="00640BE3"/>
    <w:pPr>
      <w:spacing w:after="220" w:line="260" w:lineRule="atLeast"/>
    </w:pPr>
    <w:rPr>
      <w:rFonts w:asciiTheme="majorHAnsi" w:hAnsiTheme="majorHAnsi"/>
    </w:rPr>
  </w:style>
  <w:style w:type="paragraph" w:styleId="TOC3">
    <w:name w:val="toc 3"/>
    <w:basedOn w:val="Normal"/>
    <w:next w:val="Normal"/>
    <w:autoRedefine/>
    <w:uiPriority w:val="39"/>
    <w:unhideWhenUsed/>
    <w:rsid w:val="00BD7CA9"/>
    <w:pPr>
      <w:tabs>
        <w:tab w:val="left" w:pos="1276"/>
        <w:tab w:val="right" w:pos="9628"/>
      </w:tabs>
      <w:spacing w:after="170"/>
      <w:ind w:left="567"/>
    </w:pPr>
    <w:rPr>
      <w:rFonts w:asciiTheme="majorHAnsi" w:hAnsiTheme="majorHAnsi"/>
      <w:noProof/>
    </w:rPr>
  </w:style>
  <w:style w:type="paragraph" w:styleId="TOC4">
    <w:name w:val="toc 4"/>
    <w:basedOn w:val="Normal"/>
    <w:next w:val="Normal"/>
    <w:autoRedefine/>
    <w:uiPriority w:val="39"/>
    <w:semiHidden/>
    <w:rsid w:val="0055732C"/>
    <w:pPr>
      <w:ind w:left="660"/>
    </w:pPr>
  </w:style>
  <w:style w:type="paragraph" w:styleId="TOC5">
    <w:name w:val="toc 5"/>
    <w:basedOn w:val="Normal"/>
    <w:next w:val="Normal"/>
    <w:autoRedefine/>
    <w:uiPriority w:val="39"/>
    <w:semiHidden/>
    <w:rsid w:val="0055732C"/>
    <w:pPr>
      <w:ind w:left="880"/>
    </w:pPr>
  </w:style>
  <w:style w:type="paragraph" w:styleId="TOC6">
    <w:name w:val="toc 6"/>
    <w:basedOn w:val="Normal"/>
    <w:next w:val="Normal"/>
    <w:autoRedefine/>
    <w:uiPriority w:val="39"/>
    <w:semiHidden/>
    <w:rsid w:val="0055732C"/>
    <w:pPr>
      <w:ind w:left="1100"/>
    </w:pPr>
  </w:style>
  <w:style w:type="paragraph" w:styleId="TOC7">
    <w:name w:val="toc 7"/>
    <w:basedOn w:val="Normal"/>
    <w:next w:val="Normal"/>
    <w:autoRedefine/>
    <w:uiPriority w:val="39"/>
    <w:semiHidden/>
    <w:rsid w:val="0055732C"/>
    <w:pPr>
      <w:ind w:left="1320"/>
    </w:pPr>
  </w:style>
  <w:style w:type="paragraph" w:styleId="TOC8">
    <w:name w:val="toc 8"/>
    <w:basedOn w:val="Normal"/>
    <w:next w:val="Normal"/>
    <w:autoRedefine/>
    <w:uiPriority w:val="39"/>
    <w:semiHidden/>
    <w:rsid w:val="0055732C"/>
    <w:pPr>
      <w:ind w:left="1540"/>
    </w:pPr>
  </w:style>
  <w:style w:type="paragraph" w:styleId="TOC9">
    <w:name w:val="toc 9"/>
    <w:basedOn w:val="Normal"/>
    <w:next w:val="Normal"/>
    <w:autoRedefine/>
    <w:uiPriority w:val="39"/>
    <w:semiHidden/>
    <w:rsid w:val="0055732C"/>
    <w:pPr>
      <w:ind w:left="1760"/>
    </w:pPr>
  </w:style>
  <w:style w:type="paragraph" w:customStyle="1" w:styleId="Bold">
    <w:name w:val="Bold"/>
    <w:basedOn w:val="PagesBodytext"/>
    <w:semiHidden/>
    <w:qFormat/>
    <w:rsid w:val="00DA543E"/>
    <w:rPr>
      <w:b/>
    </w:rPr>
  </w:style>
  <w:style w:type="paragraph" w:styleId="ListParagraph">
    <w:name w:val="List Paragraph"/>
    <w:basedOn w:val="Normal"/>
    <w:uiPriority w:val="34"/>
    <w:rsid w:val="008D41D1"/>
    <w:pPr>
      <w:ind w:left="720"/>
      <w:contextualSpacing/>
    </w:pPr>
  </w:style>
  <w:style w:type="character" w:styleId="BookTitle">
    <w:name w:val="Book Title"/>
    <w:basedOn w:val="DefaultParagraphFont"/>
    <w:uiPriority w:val="33"/>
    <w:rsid w:val="008D41D1"/>
    <w:rPr>
      <w:b/>
      <w:bCs/>
      <w:i/>
      <w:iCs/>
      <w:spacing w:val="5"/>
    </w:rPr>
  </w:style>
  <w:style w:type="character" w:styleId="IntenseReference">
    <w:name w:val="Intense Reference"/>
    <w:basedOn w:val="DefaultParagraphFont"/>
    <w:uiPriority w:val="32"/>
    <w:rsid w:val="008D41D1"/>
    <w:rPr>
      <w:b/>
      <w:bCs/>
      <w:smallCaps/>
      <w:color w:val="002D64" w:themeColor="accent1"/>
      <w:spacing w:val="5"/>
    </w:rPr>
  </w:style>
  <w:style w:type="character" w:styleId="SubtleReference">
    <w:name w:val="Subtle Reference"/>
    <w:basedOn w:val="DefaultParagraphFont"/>
    <w:uiPriority w:val="31"/>
    <w:rsid w:val="008D41D1"/>
    <w:rPr>
      <w:smallCaps/>
      <w:color w:val="5A5A5A" w:themeColor="text1" w:themeTint="A5"/>
    </w:rPr>
  </w:style>
  <w:style w:type="paragraph" w:styleId="IntenseQuote">
    <w:name w:val="Intense Quote"/>
    <w:basedOn w:val="Normal"/>
    <w:next w:val="Normal"/>
    <w:link w:val="IntenseQuoteChar"/>
    <w:uiPriority w:val="30"/>
    <w:rsid w:val="008D41D1"/>
    <w:pPr>
      <w:pBdr>
        <w:top w:val="single" w:sz="4" w:space="10" w:color="002D64" w:themeColor="accent1"/>
        <w:bottom w:val="single" w:sz="4" w:space="10" w:color="002D64" w:themeColor="accent1"/>
      </w:pBdr>
      <w:spacing w:before="360" w:after="360"/>
      <w:ind w:left="864" w:right="864"/>
      <w:jc w:val="center"/>
    </w:pPr>
    <w:rPr>
      <w:i/>
      <w:iCs/>
      <w:color w:val="002D64" w:themeColor="accent1"/>
    </w:rPr>
  </w:style>
  <w:style w:type="character" w:customStyle="1" w:styleId="IntenseQuoteChar">
    <w:name w:val="Intense Quote Char"/>
    <w:basedOn w:val="DefaultParagraphFont"/>
    <w:link w:val="IntenseQuote"/>
    <w:uiPriority w:val="30"/>
    <w:rsid w:val="008D41D1"/>
    <w:rPr>
      <w:i/>
      <w:iCs/>
      <w:color w:val="002D64" w:themeColor="accent1"/>
    </w:rPr>
  </w:style>
  <w:style w:type="character" w:styleId="Strong">
    <w:name w:val="Strong"/>
    <w:basedOn w:val="DefaultParagraphFont"/>
    <w:uiPriority w:val="22"/>
    <w:rsid w:val="008D41D1"/>
    <w:rPr>
      <w:b/>
      <w:bCs/>
    </w:rPr>
  </w:style>
  <w:style w:type="character" w:styleId="IntenseEmphasis">
    <w:name w:val="Intense Emphasis"/>
    <w:aliases w:val="Headings 6"/>
    <w:basedOn w:val="DefaultParagraphFont"/>
    <w:uiPriority w:val="21"/>
    <w:qFormat/>
    <w:rsid w:val="008D41D1"/>
    <w:rPr>
      <w:i/>
      <w:iCs/>
      <w:color w:val="002D64" w:themeColor="accent1"/>
    </w:rPr>
  </w:style>
  <w:style w:type="character" w:styleId="Emphasis">
    <w:name w:val="Emphasis"/>
    <w:basedOn w:val="DefaultParagraphFont"/>
    <w:uiPriority w:val="20"/>
    <w:rsid w:val="008D41D1"/>
    <w:rPr>
      <w:i/>
      <w:iCs/>
    </w:rPr>
  </w:style>
  <w:style w:type="character" w:styleId="SubtleEmphasis">
    <w:name w:val="Subtle Emphasis"/>
    <w:basedOn w:val="DefaultParagraphFont"/>
    <w:uiPriority w:val="19"/>
    <w:rsid w:val="008D41D1"/>
    <w:rPr>
      <w:i/>
      <w:iCs/>
      <w:color w:val="404040" w:themeColor="text1" w:themeTint="BF"/>
    </w:rPr>
  </w:style>
  <w:style w:type="paragraph" w:customStyle="1" w:styleId="PagesTableheading">
    <w:name w:val="Pages: Table heading"/>
    <w:basedOn w:val="PagesGraphheading"/>
    <w:qFormat/>
    <w:rsid w:val="00777109"/>
    <w:pPr>
      <w:spacing w:after="120"/>
    </w:pPr>
  </w:style>
  <w:style w:type="table" w:styleId="TableGrid">
    <w:name w:val="Table Grid"/>
    <w:basedOn w:val="TableNormal"/>
    <w:uiPriority w:val="59"/>
    <w:rsid w:val="00794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794190"/>
  </w:style>
  <w:style w:type="paragraph" w:styleId="TableofAuthorities">
    <w:name w:val="table of authorities"/>
    <w:basedOn w:val="Normal"/>
    <w:next w:val="Normal"/>
    <w:uiPriority w:val="99"/>
    <w:unhideWhenUsed/>
    <w:rsid w:val="00794190"/>
    <w:pPr>
      <w:ind w:left="220" w:hanging="220"/>
    </w:pPr>
  </w:style>
  <w:style w:type="table" w:customStyle="1" w:styleId="GridTable4-Accent11">
    <w:name w:val="Grid Table 4 - Accent 11"/>
    <w:basedOn w:val="TableNormal"/>
    <w:uiPriority w:val="49"/>
    <w:rsid w:val="00794190"/>
    <w:pPr>
      <w:spacing w:after="0" w:line="240" w:lineRule="auto"/>
    </w:pPr>
    <w:tblPr>
      <w:tblStyleRowBandSize w:val="1"/>
      <w:tblStyleColBandSize w:val="1"/>
      <w:tblBorders>
        <w:top w:val="single" w:sz="4" w:space="0" w:color="0976FF" w:themeColor="accent1" w:themeTint="99"/>
        <w:left w:val="single" w:sz="4" w:space="0" w:color="0976FF" w:themeColor="accent1" w:themeTint="99"/>
        <w:bottom w:val="single" w:sz="4" w:space="0" w:color="0976FF" w:themeColor="accent1" w:themeTint="99"/>
        <w:right w:val="single" w:sz="4" w:space="0" w:color="0976FF" w:themeColor="accent1" w:themeTint="99"/>
        <w:insideH w:val="single" w:sz="4" w:space="0" w:color="0976FF" w:themeColor="accent1" w:themeTint="99"/>
        <w:insideV w:val="single" w:sz="4" w:space="0" w:color="0976FF" w:themeColor="accent1" w:themeTint="99"/>
      </w:tblBorders>
    </w:tblPr>
    <w:tblStylePr w:type="firstRow">
      <w:rPr>
        <w:b/>
        <w:bCs/>
        <w:color w:val="FFFFFF" w:themeColor="background1"/>
      </w:rPr>
      <w:tblPr/>
      <w:tcPr>
        <w:tcBorders>
          <w:top w:val="single" w:sz="4" w:space="0" w:color="002D64" w:themeColor="accent1"/>
          <w:left w:val="single" w:sz="4" w:space="0" w:color="002D64" w:themeColor="accent1"/>
          <w:bottom w:val="single" w:sz="4" w:space="0" w:color="002D64" w:themeColor="accent1"/>
          <w:right w:val="single" w:sz="4" w:space="0" w:color="002D64" w:themeColor="accent1"/>
          <w:insideH w:val="nil"/>
          <w:insideV w:val="nil"/>
        </w:tcBorders>
        <w:shd w:val="clear" w:color="auto" w:fill="002D64" w:themeFill="accent1"/>
      </w:tcPr>
    </w:tblStylePr>
    <w:tblStylePr w:type="lastRow">
      <w:rPr>
        <w:b/>
        <w:bCs/>
      </w:rPr>
      <w:tblPr/>
      <w:tcPr>
        <w:tcBorders>
          <w:top w:val="double" w:sz="4" w:space="0" w:color="002D64" w:themeColor="accent1"/>
        </w:tcBorders>
      </w:tcPr>
    </w:tblStylePr>
    <w:tblStylePr w:type="firstCol">
      <w:rPr>
        <w:b/>
        <w:bCs/>
      </w:rPr>
    </w:tblStylePr>
    <w:tblStylePr w:type="lastCol">
      <w:rPr>
        <w:b/>
        <w:bCs/>
      </w:rPr>
    </w:tblStylePr>
    <w:tblStylePr w:type="band1Vert">
      <w:tblPr/>
      <w:tcPr>
        <w:shd w:val="clear" w:color="auto" w:fill="ADD1FF" w:themeFill="accent1" w:themeFillTint="33"/>
      </w:tcPr>
    </w:tblStylePr>
    <w:tblStylePr w:type="band1Horz">
      <w:tblPr/>
      <w:tcPr>
        <w:shd w:val="clear" w:color="auto" w:fill="ADD1FF" w:themeFill="accent1" w:themeFillTint="33"/>
      </w:tcPr>
    </w:tblStylePr>
  </w:style>
  <w:style w:type="table" w:customStyle="1" w:styleId="ListTable3-Accent11">
    <w:name w:val="List Table 3 - Accent 11"/>
    <w:basedOn w:val="TableNormal"/>
    <w:uiPriority w:val="48"/>
    <w:rsid w:val="007D570E"/>
    <w:pPr>
      <w:spacing w:after="0" w:line="240" w:lineRule="auto"/>
    </w:pPr>
    <w:tblPr>
      <w:tblStyleRowBandSize w:val="1"/>
      <w:tblStyleColBandSize w:val="1"/>
      <w:tblBorders>
        <w:top w:val="single" w:sz="4" w:space="0" w:color="002D64" w:themeColor="text2"/>
        <w:left w:val="single" w:sz="4" w:space="0" w:color="002D64" w:themeColor="text2"/>
        <w:bottom w:val="single" w:sz="4" w:space="0" w:color="002D64" w:themeColor="text2"/>
        <w:right w:val="single" w:sz="4" w:space="0" w:color="002D64" w:themeColor="text2"/>
      </w:tblBorders>
    </w:tblPr>
    <w:tcPr>
      <w:tcMar>
        <w:top w:w="57" w:type="dxa"/>
        <w:left w:w="57" w:type="dxa"/>
        <w:bottom w:w="57" w:type="dxa"/>
        <w:right w:w="57" w:type="dxa"/>
      </w:tcMar>
      <w:vAlign w:val="center"/>
    </w:tcPr>
    <w:tblStylePr w:type="firstRow">
      <w:rPr>
        <w:b/>
        <w:bCs/>
        <w:color w:val="FFFFFF" w:themeColor="background1"/>
      </w:rPr>
      <w:tblPr/>
      <w:tcPr>
        <w:shd w:val="clear" w:color="auto" w:fill="002D64" w:themeFill="accent1"/>
      </w:tcPr>
    </w:tblStylePr>
    <w:tblStylePr w:type="lastRow">
      <w:rPr>
        <w:b/>
        <w:bCs/>
      </w:rPr>
      <w:tblPr/>
      <w:tcPr>
        <w:tcBorders>
          <w:top w:val="double" w:sz="4" w:space="0" w:color="002D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D64" w:themeColor="accent1"/>
          <w:right w:val="single" w:sz="4" w:space="0" w:color="002D64" w:themeColor="accent1"/>
        </w:tcBorders>
      </w:tcPr>
    </w:tblStylePr>
    <w:tblStylePr w:type="band1Horz">
      <w:tblPr/>
      <w:tcPr>
        <w:tcBorders>
          <w:top w:val="single" w:sz="4" w:space="0" w:color="002D64" w:themeColor="accent1"/>
          <w:bottom w:val="single" w:sz="4" w:space="0" w:color="002D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D64" w:themeColor="accent1"/>
          <w:left w:val="nil"/>
        </w:tcBorders>
      </w:tcPr>
    </w:tblStylePr>
    <w:tblStylePr w:type="swCell">
      <w:tblPr/>
      <w:tcPr>
        <w:tcBorders>
          <w:top w:val="double" w:sz="4" w:space="0" w:color="002D64" w:themeColor="accent1"/>
          <w:right w:val="nil"/>
        </w:tcBorders>
      </w:tcPr>
    </w:tblStylePr>
  </w:style>
  <w:style w:type="table" w:customStyle="1" w:styleId="PagesTableStyle">
    <w:name w:val="Pages: Table Style"/>
    <w:basedOn w:val="ListTable3-Accent11"/>
    <w:uiPriority w:val="99"/>
    <w:rsid w:val="00FC187F"/>
    <w:tblPr>
      <w:tblBorders>
        <w:top w:val="none" w:sz="0" w:space="0" w:color="auto"/>
        <w:left w:val="none" w:sz="0" w:space="0" w:color="auto"/>
        <w:bottom w:val="none" w:sz="0" w:space="0" w:color="auto"/>
        <w:right w:val="none" w:sz="0" w:space="0" w:color="auto"/>
        <w:insideH w:val="single" w:sz="4" w:space="0" w:color="002D64" w:themeColor="text2"/>
        <w:insideV w:val="single" w:sz="4" w:space="0" w:color="002D64" w:themeColor="text2"/>
      </w:tblBorders>
    </w:tblPr>
    <w:tblStylePr w:type="firstRow">
      <w:rPr>
        <w:b/>
        <w:bCs/>
        <w:color w:val="FFFFFF" w:themeColor="background1"/>
      </w:rPr>
      <w:tblPr/>
      <w:tcPr>
        <w:shd w:val="clear" w:color="auto" w:fill="002D64" w:themeFill="accent1"/>
      </w:tcPr>
    </w:tblStylePr>
    <w:tblStylePr w:type="lastRow">
      <w:rPr>
        <w:b/>
        <w:bCs/>
      </w:rPr>
      <w:tblPr/>
      <w:tcPr>
        <w:tcBorders>
          <w:top w:val="double" w:sz="4" w:space="0" w:color="002D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D64" w:themeColor="accent1"/>
          <w:right w:val="single" w:sz="4" w:space="0" w:color="002D64" w:themeColor="accent1"/>
        </w:tcBorders>
      </w:tcPr>
    </w:tblStylePr>
    <w:tblStylePr w:type="band1Horz">
      <w:tblPr/>
      <w:tcPr>
        <w:tcBorders>
          <w:top w:val="single" w:sz="4" w:space="0" w:color="002D64" w:themeColor="accent1"/>
          <w:bottom w:val="single" w:sz="4" w:space="0" w:color="002D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D64" w:themeColor="accent1"/>
          <w:left w:val="nil"/>
        </w:tcBorders>
      </w:tcPr>
    </w:tblStylePr>
    <w:tblStylePr w:type="swCell">
      <w:tblPr/>
      <w:tcPr>
        <w:tcBorders>
          <w:top w:val="double" w:sz="4" w:space="0" w:color="002D64" w:themeColor="accent1"/>
          <w:right w:val="nil"/>
        </w:tcBorders>
      </w:tcPr>
    </w:tblStylePr>
  </w:style>
  <w:style w:type="paragraph" w:styleId="BodyText">
    <w:name w:val="Body Text"/>
    <w:basedOn w:val="Normal"/>
    <w:link w:val="BodyTextChar"/>
    <w:uiPriority w:val="3"/>
    <w:qFormat/>
    <w:rsid w:val="00794190"/>
    <w:pPr>
      <w:spacing w:after="120"/>
    </w:pPr>
  </w:style>
  <w:style w:type="character" w:customStyle="1" w:styleId="BodyTextChar">
    <w:name w:val="Body Text Char"/>
    <w:basedOn w:val="DefaultParagraphFont"/>
    <w:link w:val="BodyText"/>
    <w:uiPriority w:val="3"/>
    <w:rsid w:val="00794190"/>
  </w:style>
  <w:style w:type="paragraph" w:customStyle="1" w:styleId="PagesBulletpoints">
    <w:name w:val="Pages: Bullet points"/>
    <w:basedOn w:val="PagesBodytext"/>
    <w:qFormat/>
    <w:rsid w:val="005B159E"/>
    <w:pPr>
      <w:numPr>
        <w:numId w:val="25"/>
      </w:numPr>
    </w:pPr>
  </w:style>
  <w:style w:type="paragraph" w:customStyle="1" w:styleId="PagesHighlightedtext">
    <w:name w:val="Pages: Highlighted text"/>
    <w:basedOn w:val="PagesBodytext"/>
    <w:qFormat/>
    <w:rsid w:val="004425F5"/>
    <w:pPr>
      <w:ind w:left="714" w:right="714"/>
    </w:pPr>
    <w:rPr>
      <w:b/>
      <w:i/>
      <w:color w:val="002D64" w:themeColor="text2"/>
    </w:rPr>
  </w:style>
  <w:style w:type="table" w:customStyle="1" w:styleId="PagesTextbox">
    <w:name w:val="Pages: Text box"/>
    <w:basedOn w:val="TableNormal"/>
    <w:uiPriority w:val="99"/>
    <w:rsid w:val="00E41E8E"/>
    <w:pPr>
      <w:spacing w:after="0" w:line="240" w:lineRule="auto"/>
    </w:pPr>
    <w:rPr>
      <w:rFonts w:ascii="Source Sans Pro" w:hAnsi="Source Sans Pro"/>
      <w:color w:val="002D64" w:themeColor="text2"/>
    </w:rPr>
    <w:tblPr>
      <w:tblBorders>
        <w:top w:val="single" w:sz="4" w:space="0" w:color="002D64" w:themeColor="text2"/>
        <w:left w:val="single" w:sz="4" w:space="0" w:color="002D64" w:themeColor="text2"/>
        <w:bottom w:val="single" w:sz="4" w:space="0" w:color="002D64" w:themeColor="text2"/>
        <w:right w:val="single" w:sz="4" w:space="0" w:color="002D64" w:themeColor="text2"/>
      </w:tblBorders>
    </w:tblPr>
    <w:tcPr>
      <w:shd w:val="clear" w:color="auto" w:fill="auto"/>
      <w:tcMar>
        <w:top w:w="85" w:type="dxa"/>
        <w:left w:w="85" w:type="dxa"/>
        <w:bottom w:w="85" w:type="dxa"/>
        <w:right w:w="85" w:type="dxa"/>
      </w:tcMar>
      <w:vAlign w:val="center"/>
    </w:tcPr>
  </w:style>
  <w:style w:type="paragraph" w:customStyle="1" w:styleId="PagesBoxstyle">
    <w:name w:val="Pages: Box style"/>
    <w:basedOn w:val="PagesBodytext"/>
    <w:qFormat/>
    <w:rsid w:val="00E41E8E"/>
    <w:pPr>
      <w:spacing w:after="0"/>
    </w:pPr>
    <w:rPr>
      <w:color w:val="002D64" w:themeColor="text2"/>
    </w:rPr>
  </w:style>
  <w:style w:type="paragraph" w:styleId="Footer">
    <w:name w:val="footer"/>
    <w:basedOn w:val="Normal"/>
    <w:link w:val="FooterChar"/>
    <w:uiPriority w:val="99"/>
    <w:rsid w:val="00777627"/>
    <w:pPr>
      <w:tabs>
        <w:tab w:val="center" w:pos="4513"/>
        <w:tab w:val="right" w:pos="9026"/>
      </w:tabs>
    </w:pPr>
  </w:style>
  <w:style w:type="character" w:customStyle="1" w:styleId="FooterChar">
    <w:name w:val="Footer Char"/>
    <w:basedOn w:val="DefaultParagraphFont"/>
    <w:link w:val="Footer"/>
    <w:uiPriority w:val="99"/>
    <w:rsid w:val="00777627"/>
  </w:style>
  <w:style w:type="paragraph" w:styleId="Title">
    <w:name w:val="Title"/>
    <w:basedOn w:val="Normal"/>
    <w:next w:val="Normal"/>
    <w:link w:val="TitleChar"/>
    <w:uiPriority w:val="10"/>
    <w:rsid w:val="00777627"/>
    <w:pPr>
      <w:spacing w:after="57" w:line="560" w:lineRule="exact"/>
      <w:ind w:right="5159"/>
    </w:pPr>
    <w:rPr>
      <w:rFonts w:asciiTheme="majorHAnsi" w:hAnsiTheme="majorHAnsi"/>
      <w:b/>
      <w:color w:val="002D64" w:themeColor="text2"/>
      <w:sz w:val="48"/>
      <w:szCs w:val="48"/>
    </w:rPr>
  </w:style>
  <w:style w:type="character" w:customStyle="1" w:styleId="TitleChar">
    <w:name w:val="Title Char"/>
    <w:basedOn w:val="DefaultParagraphFont"/>
    <w:link w:val="Title"/>
    <w:uiPriority w:val="10"/>
    <w:rsid w:val="00777627"/>
    <w:rPr>
      <w:rFonts w:asciiTheme="majorHAnsi" w:hAnsiTheme="majorHAnsi"/>
      <w:b/>
      <w:color w:val="002D64" w:themeColor="text2"/>
      <w:sz w:val="48"/>
      <w:szCs w:val="48"/>
    </w:rPr>
  </w:style>
  <w:style w:type="paragraph" w:customStyle="1" w:styleId="LongTitle">
    <w:name w:val="Long Title"/>
    <w:basedOn w:val="Title"/>
    <w:uiPriority w:val="7"/>
    <w:qFormat/>
    <w:rsid w:val="00777627"/>
    <w:pPr>
      <w:ind w:right="0"/>
    </w:pPr>
  </w:style>
  <w:style w:type="paragraph" w:customStyle="1" w:styleId="LongSubtitle">
    <w:name w:val="Long Subtitle"/>
    <w:basedOn w:val="Normal"/>
    <w:uiPriority w:val="6"/>
    <w:qFormat/>
    <w:rsid w:val="00777627"/>
    <w:pPr>
      <w:spacing w:line="420" w:lineRule="exact"/>
    </w:pPr>
    <w:rPr>
      <w:rFonts w:asciiTheme="majorHAnsi" w:hAnsiTheme="majorHAnsi"/>
      <w:color w:val="962D91" w:themeColor="background2"/>
      <w:sz w:val="36"/>
      <w:szCs w:val="36"/>
    </w:rPr>
  </w:style>
  <w:style w:type="paragraph" w:customStyle="1" w:styleId="CoverDescriptorLong">
    <w:name w:val="Cover: Descriptor Long"/>
    <w:basedOn w:val="CoverDescriptor"/>
    <w:qFormat/>
    <w:rsid w:val="00FE76E8"/>
    <w:pPr>
      <w:ind w:right="3175"/>
    </w:pPr>
  </w:style>
  <w:style w:type="paragraph" w:customStyle="1" w:styleId="CoverHeadingLong">
    <w:name w:val="Cover: Heading Long"/>
    <w:basedOn w:val="CoverHeading"/>
    <w:qFormat/>
    <w:rsid w:val="00FE76E8"/>
    <w:pPr>
      <w:ind w:right="0"/>
    </w:pPr>
    <w:rPr>
      <w:color w:val="962D91"/>
    </w:rPr>
  </w:style>
  <w:style w:type="paragraph" w:customStyle="1" w:styleId="Tablebodytext">
    <w:name w:val="Table body text"/>
    <w:basedOn w:val="BodyText"/>
    <w:autoRedefine/>
    <w:qFormat/>
    <w:rsid w:val="00FE1B97"/>
    <w:pPr>
      <w:spacing w:after="227"/>
      <w:ind w:left="113" w:right="113"/>
      <w:jc w:val="center"/>
    </w:pPr>
    <w:rPr>
      <w:rFonts w:asciiTheme="majorHAnsi" w:hAnsiTheme="majorHAnsi"/>
      <w:b/>
      <w:bCs/>
      <w:color w:val="FFFFFF" w:themeColor="background1"/>
      <w:sz w:val="21"/>
      <w:szCs w:val="21"/>
    </w:rPr>
  </w:style>
  <w:style w:type="table" w:styleId="GridTable1Light-Accent1">
    <w:name w:val="Grid Table 1 Light Accent 1"/>
    <w:basedOn w:val="TableNormal"/>
    <w:uiPriority w:val="46"/>
    <w:rsid w:val="00D24D88"/>
    <w:pPr>
      <w:spacing w:after="0" w:line="240" w:lineRule="auto"/>
    </w:pPr>
    <w:tblPr>
      <w:tblStyleRowBandSize w:val="1"/>
      <w:tblStyleColBandSize w:val="1"/>
      <w:tblBorders>
        <w:top w:val="single" w:sz="4" w:space="0" w:color="5BA4FF" w:themeColor="accent1" w:themeTint="66"/>
        <w:left w:val="single" w:sz="4" w:space="0" w:color="5BA4FF" w:themeColor="accent1" w:themeTint="66"/>
        <w:bottom w:val="single" w:sz="4" w:space="0" w:color="5BA4FF" w:themeColor="accent1" w:themeTint="66"/>
        <w:right w:val="single" w:sz="4" w:space="0" w:color="5BA4FF" w:themeColor="accent1" w:themeTint="66"/>
        <w:insideH w:val="single" w:sz="4" w:space="0" w:color="5BA4FF" w:themeColor="accent1" w:themeTint="66"/>
        <w:insideV w:val="single" w:sz="4" w:space="0" w:color="5BA4FF" w:themeColor="accent1" w:themeTint="66"/>
      </w:tblBorders>
    </w:tblPr>
    <w:tblStylePr w:type="firstRow">
      <w:rPr>
        <w:b/>
        <w:bCs/>
      </w:rPr>
      <w:tblPr/>
      <w:tcPr>
        <w:tcBorders>
          <w:bottom w:val="single" w:sz="12" w:space="0" w:color="0976FF" w:themeColor="accent1" w:themeTint="99"/>
        </w:tcBorders>
      </w:tcPr>
    </w:tblStylePr>
    <w:tblStylePr w:type="lastRow">
      <w:rPr>
        <w:b/>
        <w:bCs/>
      </w:rPr>
      <w:tblPr/>
      <w:tcPr>
        <w:tcBorders>
          <w:top w:val="double" w:sz="2" w:space="0" w:color="0976FF" w:themeColor="accent1" w:themeTint="99"/>
        </w:tcBorders>
      </w:tcPr>
    </w:tblStylePr>
    <w:tblStylePr w:type="firstCol">
      <w:rPr>
        <w:b/>
        <w:bCs/>
      </w:rPr>
    </w:tblStylePr>
    <w:tblStylePr w:type="lastCol">
      <w:rPr>
        <w:b/>
        <w:bCs/>
      </w:rPr>
    </w:tblStylePr>
  </w:style>
  <w:style w:type="paragraph" w:customStyle="1" w:styleId="Headings2">
    <w:name w:val="Headings 2"/>
    <w:basedOn w:val="Normal"/>
    <w:autoRedefine/>
    <w:uiPriority w:val="2"/>
    <w:qFormat/>
    <w:rsid w:val="00C61915"/>
    <w:pPr>
      <w:spacing w:after="113" w:line="380" w:lineRule="exact"/>
      <w:ind w:left="792" w:hanging="432"/>
    </w:pPr>
    <w:rPr>
      <w:color w:val="002D64" w:themeColor="text2"/>
      <w:spacing w:val="-8"/>
      <w:sz w:val="36"/>
      <w:szCs w:val="36"/>
    </w:rPr>
  </w:style>
  <w:style w:type="paragraph" w:customStyle="1" w:styleId="Headings3">
    <w:name w:val="Headings 3"/>
    <w:basedOn w:val="Heading2"/>
    <w:uiPriority w:val="1"/>
    <w:qFormat/>
    <w:rsid w:val="00C61915"/>
    <w:pPr>
      <w:spacing w:before="0" w:after="113" w:line="380" w:lineRule="exact"/>
      <w:ind w:left="1224" w:hanging="504"/>
      <w:outlineLvl w:val="9"/>
    </w:pPr>
    <w:rPr>
      <w:rFonts w:asciiTheme="minorHAnsi" w:hAnsiTheme="minorHAnsi"/>
      <w:b w:val="0"/>
      <w:spacing w:val="-8"/>
      <w:sz w:val="24"/>
      <w:szCs w:val="32"/>
      <w:lang w:val="en-US"/>
    </w:rPr>
  </w:style>
  <w:style w:type="paragraph" w:customStyle="1" w:styleId="Contents">
    <w:name w:val="Contents"/>
    <w:basedOn w:val="Heading1"/>
    <w:uiPriority w:val="99"/>
    <w:qFormat/>
    <w:rsid w:val="00C61915"/>
    <w:pPr>
      <w:numPr>
        <w:numId w:val="29"/>
      </w:numPr>
      <w:spacing w:after="454" w:line="620" w:lineRule="exact"/>
    </w:pPr>
    <w:rPr>
      <w:sz w:val="60"/>
      <w:szCs w:val="60"/>
    </w:rPr>
  </w:style>
  <w:style w:type="character" w:customStyle="1" w:styleId="Highlight">
    <w:name w:val="Highlight"/>
    <w:basedOn w:val="DefaultParagraphFont"/>
    <w:uiPriority w:val="1"/>
    <w:qFormat/>
    <w:rsid w:val="00C61915"/>
    <w:rPr>
      <w:rFonts w:ascii="Source Sans Pro" w:hAnsi="Source Sans Pro"/>
      <w:b w:val="0"/>
      <w:i w:val="0"/>
      <w:color w:val="FF0000"/>
      <w:sz w:val="24"/>
    </w:rPr>
  </w:style>
  <w:style w:type="paragraph" w:styleId="FootnoteText">
    <w:name w:val="footnote text"/>
    <w:basedOn w:val="Normal"/>
    <w:link w:val="FootnoteTextChar"/>
    <w:uiPriority w:val="99"/>
    <w:unhideWhenUsed/>
    <w:rsid w:val="00C61915"/>
    <w:rPr>
      <w:sz w:val="24"/>
      <w:szCs w:val="24"/>
    </w:rPr>
  </w:style>
  <w:style w:type="character" w:customStyle="1" w:styleId="FootnoteTextChar">
    <w:name w:val="Footnote Text Char"/>
    <w:basedOn w:val="DefaultParagraphFont"/>
    <w:link w:val="FootnoteText"/>
    <w:uiPriority w:val="99"/>
    <w:rsid w:val="00C61915"/>
    <w:rPr>
      <w:sz w:val="24"/>
      <w:szCs w:val="24"/>
    </w:rPr>
  </w:style>
  <w:style w:type="character" w:styleId="FootnoteReference">
    <w:name w:val="footnote reference"/>
    <w:basedOn w:val="DefaultParagraphFont"/>
    <w:uiPriority w:val="99"/>
    <w:unhideWhenUsed/>
    <w:rsid w:val="00C61915"/>
    <w:rPr>
      <w:vertAlign w:val="superscript"/>
    </w:rPr>
  </w:style>
  <w:style w:type="character" w:styleId="FollowedHyperlink">
    <w:name w:val="FollowedHyperlink"/>
    <w:basedOn w:val="DefaultParagraphFont"/>
    <w:uiPriority w:val="99"/>
    <w:semiHidden/>
    <w:unhideWhenUsed/>
    <w:rsid w:val="00E45589"/>
    <w:rPr>
      <w:color w:val="002D64" w:themeColor="followedHyperlink"/>
      <w:u w:val="single"/>
    </w:rPr>
  </w:style>
  <w:style w:type="character" w:styleId="CommentReference">
    <w:name w:val="annotation reference"/>
    <w:basedOn w:val="DefaultParagraphFont"/>
    <w:uiPriority w:val="99"/>
    <w:semiHidden/>
    <w:unhideWhenUsed/>
    <w:rsid w:val="009C61E6"/>
    <w:rPr>
      <w:sz w:val="16"/>
      <w:szCs w:val="16"/>
    </w:rPr>
  </w:style>
  <w:style w:type="paragraph" w:styleId="CommentText">
    <w:name w:val="annotation text"/>
    <w:basedOn w:val="Normal"/>
    <w:link w:val="CommentTextChar"/>
    <w:uiPriority w:val="99"/>
    <w:unhideWhenUsed/>
    <w:rsid w:val="009C61E6"/>
    <w:rPr>
      <w:sz w:val="20"/>
      <w:szCs w:val="20"/>
    </w:rPr>
  </w:style>
  <w:style w:type="character" w:customStyle="1" w:styleId="CommentTextChar">
    <w:name w:val="Comment Text Char"/>
    <w:basedOn w:val="DefaultParagraphFont"/>
    <w:link w:val="CommentText"/>
    <w:uiPriority w:val="99"/>
    <w:rsid w:val="009C61E6"/>
    <w:rPr>
      <w:sz w:val="20"/>
      <w:szCs w:val="20"/>
    </w:rPr>
  </w:style>
  <w:style w:type="paragraph" w:styleId="CommentSubject">
    <w:name w:val="annotation subject"/>
    <w:basedOn w:val="CommentText"/>
    <w:next w:val="CommentText"/>
    <w:link w:val="CommentSubjectChar"/>
    <w:uiPriority w:val="99"/>
    <w:semiHidden/>
    <w:unhideWhenUsed/>
    <w:rsid w:val="009C61E6"/>
    <w:rPr>
      <w:b/>
      <w:bCs/>
    </w:rPr>
  </w:style>
  <w:style w:type="character" w:customStyle="1" w:styleId="CommentSubjectChar">
    <w:name w:val="Comment Subject Char"/>
    <w:basedOn w:val="CommentTextChar"/>
    <w:link w:val="CommentSubject"/>
    <w:uiPriority w:val="99"/>
    <w:semiHidden/>
    <w:rsid w:val="009C61E6"/>
    <w:rPr>
      <w:b/>
      <w:bCs/>
      <w:sz w:val="20"/>
      <w:szCs w:val="20"/>
    </w:rPr>
  </w:style>
  <w:style w:type="character" w:customStyle="1" w:styleId="UnresolvedMention1">
    <w:name w:val="Unresolved Mention1"/>
    <w:basedOn w:val="DefaultParagraphFont"/>
    <w:uiPriority w:val="99"/>
    <w:rsid w:val="00F553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5798081">
      <w:bodyDiv w:val="1"/>
      <w:marLeft w:val="0"/>
      <w:marRight w:val="0"/>
      <w:marTop w:val="0"/>
      <w:marBottom w:val="0"/>
      <w:divBdr>
        <w:top w:val="none" w:sz="0" w:space="0" w:color="auto"/>
        <w:left w:val="none" w:sz="0" w:space="0" w:color="auto"/>
        <w:bottom w:val="none" w:sz="0" w:space="0" w:color="auto"/>
        <w:right w:val="none" w:sz="0" w:space="0" w:color="auto"/>
      </w:divBdr>
    </w:div>
    <w:div w:id="170432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flemyng@cochrane.org" TargetMode="External"/><Relationship Id="rId5" Type="http://schemas.openxmlformats.org/officeDocument/2006/relationships/webSettings" Target="webSettings.xml"/><Relationship Id="rId10" Type="http://schemas.openxmlformats.org/officeDocument/2006/relationships/hyperlink" Target="https://methods.cochrane.org/about/methods-groups/resources" TargetMode="External"/><Relationship Id="rId4" Type="http://schemas.openxmlformats.org/officeDocument/2006/relationships/settings" Target="settings.xml"/><Relationship Id="rId9" Type="http://schemas.openxmlformats.org/officeDocument/2006/relationships/hyperlink" Target="https://methods.cochrane.org/about/methods-groups/resources" TargetMode="External"/></Relationships>
</file>

<file path=word/theme/theme1.xml><?xml version="1.0" encoding="utf-8"?>
<a:theme xmlns:a="http://schemas.openxmlformats.org/drawingml/2006/main" name="Office Theme">
  <a:themeElements>
    <a:clrScheme name="Cochrane">
      <a:dk1>
        <a:srgbClr val="000000"/>
      </a:dk1>
      <a:lt1>
        <a:srgbClr val="FFFFFF"/>
      </a:lt1>
      <a:dk2>
        <a:srgbClr val="002D64"/>
      </a:dk2>
      <a:lt2>
        <a:srgbClr val="962D91"/>
      </a:lt2>
      <a:accent1>
        <a:srgbClr val="002D64"/>
      </a:accent1>
      <a:accent2>
        <a:srgbClr val="962D91"/>
      </a:accent2>
      <a:accent3>
        <a:srgbClr val="696969"/>
      </a:accent3>
      <a:accent4>
        <a:srgbClr val="999999"/>
      </a:accent4>
      <a:accent5>
        <a:srgbClr val="CCCCCC"/>
      </a:accent5>
      <a:accent6>
        <a:srgbClr val="E6E6E6"/>
      </a:accent6>
      <a:hlink>
        <a:srgbClr val="002D64"/>
      </a:hlink>
      <a:folHlink>
        <a:srgbClr val="002D64"/>
      </a:folHlink>
    </a:clrScheme>
    <a:fontScheme name="Cochrane">
      <a:majorFont>
        <a:latin typeface="Source Sans Pro"/>
        <a:ea typeface=""/>
        <a:cs typeface=""/>
      </a:majorFont>
      <a:minorFont>
        <a:latin typeface="Source Sans Pro Semibol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D5A66-708D-4D72-A296-8EA81D853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1033</Words>
  <Characters>5894</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Champion</dc:creator>
  <cp:lastModifiedBy>Ella Flemyng</cp:lastModifiedBy>
  <cp:revision>7</cp:revision>
  <cp:lastPrinted>2019-04-12T13:06:00Z</cp:lastPrinted>
  <dcterms:created xsi:type="dcterms:W3CDTF">2021-04-27T14:27:00Z</dcterms:created>
  <dcterms:modified xsi:type="dcterms:W3CDTF">2021-04-27T14:54:00Z</dcterms:modified>
</cp:coreProperties>
</file>